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Pr="00884FFE" w:rsidRDefault="00EF4E93" w:rsidP="00EF4E93">
      <w:pPr>
        <w:rPr>
          <w:color w:val="3399FF"/>
          <w:lang w:val="kk-KZ"/>
        </w:rPr>
      </w:pPr>
      <w:r w:rsidRPr="00884FFE">
        <w:rPr>
          <w:color w:val="3399FF"/>
          <w:lang w:val="kk-KZ"/>
        </w:rPr>
        <w:t xml:space="preserve">         Нұр-Сұлтан қ</w:t>
      </w:r>
      <w:proofErr w:type="spellStart"/>
      <w:r w:rsidRPr="00884FFE">
        <w:rPr>
          <w:color w:val="3399FF"/>
        </w:rPr>
        <w:t>аласы</w:t>
      </w:r>
      <w:proofErr w:type="spellEnd"/>
      <w:r w:rsidRPr="00884FFE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884FFE" w:rsidRDefault="005C14F1" w:rsidP="00934587">
      <w:pPr>
        <w:rPr>
          <w:sz w:val="28"/>
          <w:szCs w:val="28"/>
        </w:rPr>
      </w:pPr>
    </w:p>
    <w:p w:rsidR="00FD0C08" w:rsidRPr="00884FFE" w:rsidRDefault="00FD0C08" w:rsidP="00FD0C08">
      <w:pPr>
        <w:contextualSpacing/>
        <w:jc w:val="center"/>
        <w:rPr>
          <w:b/>
          <w:sz w:val="28"/>
          <w:szCs w:val="28"/>
        </w:rPr>
      </w:pPr>
    </w:p>
    <w:p w:rsidR="00FD0C08" w:rsidRPr="00884FFE" w:rsidRDefault="00FD0C08" w:rsidP="00E54D83">
      <w:pPr>
        <w:ind w:right="5386"/>
        <w:contextualSpacing/>
        <w:jc w:val="both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 xml:space="preserve">Об организации стационарной медицинской помощи пациентам </w:t>
      </w:r>
      <w:r w:rsidRPr="00884FFE">
        <w:rPr>
          <w:b/>
          <w:sz w:val="28"/>
          <w:szCs w:val="28"/>
          <w:lang w:val="en-US"/>
        </w:rPr>
        <w:t>c</w:t>
      </w:r>
      <w:r w:rsidRPr="00884FFE">
        <w:rPr>
          <w:b/>
          <w:sz w:val="28"/>
          <w:szCs w:val="28"/>
        </w:rPr>
        <w:t xml:space="preserve"> </w:t>
      </w:r>
      <w:proofErr w:type="spellStart"/>
      <w:r w:rsidRPr="00884FFE">
        <w:rPr>
          <w:b/>
          <w:sz w:val="28"/>
          <w:szCs w:val="28"/>
        </w:rPr>
        <w:t>коронавирусной</w:t>
      </w:r>
      <w:proofErr w:type="spellEnd"/>
      <w:r w:rsidRPr="00884FFE">
        <w:rPr>
          <w:b/>
          <w:sz w:val="28"/>
          <w:szCs w:val="28"/>
        </w:rPr>
        <w:t xml:space="preserve"> инфекцией COVID-19</w:t>
      </w:r>
    </w:p>
    <w:p w:rsidR="00FD0C08" w:rsidRPr="00884FFE" w:rsidRDefault="00FD0C08" w:rsidP="00FD0C08">
      <w:pPr>
        <w:contextualSpacing/>
        <w:rPr>
          <w:sz w:val="28"/>
          <w:szCs w:val="28"/>
        </w:rPr>
      </w:pPr>
    </w:p>
    <w:p w:rsidR="00FD0C08" w:rsidRPr="00884FFE" w:rsidRDefault="00FD0C08" w:rsidP="00FD0C08">
      <w:pPr>
        <w:contextualSpacing/>
        <w:rPr>
          <w:sz w:val="28"/>
          <w:szCs w:val="28"/>
        </w:rPr>
      </w:pPr>
    </w:p>
    <w:p w:rsidR="00FD0C08" w:rsidRPr="00884FFE" w:rsidRDefault="00166CDA" w:rsidP="00FD0C08">
      <w:pPr>
        <w:ind w:firstLine="708"/>
        <w:contextualSpacing/>
        <w:jc w:val="both"/>
        <w:rPr>
          <w:bCs/>
          <w:sz w:val="28"/>
          <w:szCs w:val="28"/>
        </w:rPr>
      </w:pPr>
      <w:r w:rsidRPr="00884FFE">
        <w:rPr>
          <w:sz w:val="28"/>
          <w:szCs w:val="28"/>
        </w:rPr>
        <w:t xml:space="preserve">В целях борьбы с распространением </w:t>
      </w:r>
      <w:proofErr w:type="spellStart"/>
      <w:r w:rsidRPr="00884FFE">
        <w:rPr>
          <w:sz w:val="28"/>
          <w:szCs w:val="28"/>
        </w:rPr>
        <w:t>коронавирусной</w:t>
      </w:r>
      <w:proofErr w:type="spellEnd"/>
      <w:r w:rsidRPr="00884FFE">
        <w:rPr>
          <w:sz w:val="28"/>
          <w:szCs w:val="28"/>
        </w:rPr>
        <w:t xml:space="preserve"> инфекции                      COVID-19 </w:t>
      </w:r>
      <w:r w:rsidRPr="00884FFE">
        <w:rPr>
          <w:bCs/>
          <w:sz w:val="28"/>
          <w:szCs w:val="28"/>
        </w:rPr>
        <w:t xml:space="preserve">(далее – КВИ) </w:t>
      </w:r>
      <w:r w:rsidRPr="00884FFE">
        <w:rPr>
          <w:sz w:val="28"/>
          <w:szCs w:val="28"/>
        </w:rPr>
        <w:t xml:space="preserve">и организации </w:t>
      </w:r>
      <w:r w:rsidRPr="00884FFE">
        <w:rPr>
          <w:bCs/>
          <w:sz w:val="28"/>
          <w:szCs w:val="28"/>
        </w:rPr>
        <w:t xml:space="preserve">своевременной медицинской помощи пациентам с КВИ на стационарном уровне, </w:t>
      </w:r>
      <w:r w:rsidRPr="00884FFE">
        <w:rPr>
          <w:b/>
          <w:bCs/>
          <w:sz w:val="28"/>
          <w:szCs w:val="28"/>
        </w:rPr>
        <w:t>ПРИКАЗЫВАЮ:</w:t>
      </w:r>
    </w:p>
    <w:p w:rsidR="00FD0C08" w:rsidRPr="00884FFE" w:rsidRDefault="00FD0C08" w:rsidP="00FD0C08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884FFE">
        <w:rPr>
          <w:sz w:val="28"/>
          <w:szCs w:val="28"/>
        </w:rPr>
        <w:t xml:space="preserve">Местным органам государственного управления здравоохранением областей городов республиканского значения и столицы (по согласованию) </w:t>
      </w:r>
      <w:r w:rsidRPr="00884FFE">
        <w:rPr>
          <w:rFonts w:eastAsia="Calibri"/>
          <w:bCs/>
          <w:sz w:val="28"/>
          <w:szCs w:val="28"/>
          <w:lang w:eastAsia="en-US"/>
        </w:rPr>
        <w:t xml:space="preserve">в условиях эпидемии </w:t>
      </w:r>
      <w:proofErr w:type="spellStart"/>
      <w:r w:rsidRPr="00884FFE">
        <w:rPr>
          <w:rFonts w:eastAsia="Calibri"/>
          <w:bCs/>
          <w:sz w:val="28"/>
          <w:szCs w:val="28"/>
          <w:lang w:eastAsia="en-US"/>
        </w:rPr>
        <w:t>коронавирусной</w:t>
      </w:r>
      <w:proofErr w:type="spellEnd"/>
      <w:r w:rsidRPr="00884FFE">
        <w:rPr>
          <w:rFonts w:eastAsia="Calibri"/>
          <w:bCs/>
          <w:sz w:val="28"/>
          <w:szCs w:val="28"/>
          <w:lang w:eastAsia="en-US"/>
        </w:rPr>
        <w:t xml:space="preserve"> инфекции</w:t>
      </w:r>
      <w:r w:rsidRPr="00884FFE">
        <w:rPr>
          <w:sz w:val="28"/>
          <w:szCs w:val="28"/>
        </w:rPr>
        <w:t>:</w:t>
      </w:r>
    </w:p>
    <w:p w:rsidR="00FD0C08" w:rsidRPr="00884FFE" w:rsidRDefault="00FD0C08" w:rsidP="00FD0C08">
      <w:pPr>
        <w:pStyle w:val="a8"/>
        <w:tabs>
          <w:tab w:val="left" w:pos="709"/>
        </w:tabs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  <w:t xml:space="preserve">1) </w:t>
      </w:r>
      <w:proofErr w:type="spellStart"/>
      <w:r w:rsidRPr="00884FFE">
        <w:rPr>
          <w:sz w:val="28"/>
          <w:szCs w:val="28"/>
        </w:rPr>
        <w:t>обеcпечить</w:t>
      </w:r>
      <w:proofErr w:type="spellEnd"/>
      <w:r w:rsidRPr="00884FFE">
        <w:rPr>
          <w:sz w:val="28"/>
          <w:szCs w:val="28"/>
        </w:rPr>
        <w:t xml:space="preserve"> </w:t>
      </w:r>
      <w:r w:rsidR="00E54D83" w:rsidRPr="00884FFE">
        <w:rPr>
          <w:sz w:val="28"/>
          <w:szCs w:val="28"/>
        </w:rPr>
        <w:t xml:space="preserve">в соответствии с законодательством Республики Казахстан </w:t>
      </w:r>
      <w:r w:rsidRPr="00884FFE">
        <w:rPr>
          <w:sz w:val="28"/>
          <w:szCs w:val="28"/>
        </w:rPr>
        <w:t>взаимодействие и преемственность служб скорой медицинской помощи, организаци</w:t>
      </w:r>
      <w:r w:rsidR="002D2C7C" w:rsidRPr="00884FFE">
        <w:rPr>
          <w:sz w:val="28"/>
          <w:szCs w:val="28"/>
        </w:rPr>
        <w:t xml:space="preserve">й, оказывающих первичную </w:t>
      </w:r>
      <w:r w:rsidRPr="00884FFE">
        <w:rPr>
          <w:sz w:val="28"/>
          <w:szCs w:val="28"/>
        </w:rPr>
        <w:t>медико-санитарную помощь (далее – ПМСП) и стационаров, оказывающих медицинскую помощь пациентам с КВИ;</w:t>
      </w:r>
    </w:p>
    <w:p w:rsidR="00FD0C08" w:rsidRPr="00884FFE" w:rsidRDefault="00FD0C08" w:rsidP="00FD0C08">
      <w:pPr>
        <w:pStyle w:val="a8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2) </w:t>
      </w:r>
      <w:r w:rsidRPr="00884FFE">
        <w:rPr>
          <w:sz w:val="28"/>
          <w:szCs w:val="28"/>
          <w:lang w:val="kk-KZ"/>
        </w:rPr>
        <w:t>рассмотреть возможность разделения стациона</w:t>
      </w:r>
      <w:r w:rsidR="002E2B26" w:rsidRPr="00884FFE">
        <w:rPr>
          <w:sz w:val="28"/>
          <w:szCs w:val="28"/>
          <w:lang w:val="kk-KZ"/>
        </w:rPr>
        <w:t>ров по уровням</w:t>
      </w:r>
      <w:r w:rsidRPr="00884FFE">
        <w:rPr>
          <w:bCs/>
          <w:sz w:val="28"/>
          <w:szCs w:val="28"/>
          <w:lang w:val="kk-KZ"/>
        </w:rPr>
        <w:t xml:space="preserve"> </w:t>
      </w:r>
      <w:r w:rsidRPr="00884FFE">
        <w:rPr>
          <w:sz w:val="28"/>
          <w:szCs w:val="28"/>
        </w:rPr>
        <w:t xml:space="preserve">оказания медицинской помощи </w:t>
      </w:r>
      <w:r w:rsidRPr="00884FFE">
        <w:rPr>
          <w:sz w:val="28"/>
          <w:szCs w:val="28"/>
          <w:lang w:val="kk-KZ"/>
        </w:rPr>
        <w:t xml:space="preserve">в зависимости </w:t>
      </w:r>
      <w:r w:rsidRPr="00884FFE">
        <w:rPr>
          <w:sz w:val="28"/>
          <w:szCs w:val="28"/>
        </w:rPr>
        <w:t>от степени тяжести пациентов</w:t>
      </w:r>
      <w:r w:rsidR="002E2B26" w:rsidRPr="00884FFE">
        <w:rPr>
          <w:sz w:val="28"/>
          <w:szCs w:val="28"/>
          <w:lang w:val="kk-KZ"/>
        </w:rPr>
        <w:t xml:space="preserve"> на</w:t>
      </w:r>
      <w:r w:rsidRPr="00884FFE">
        <w:rPr>
          <w:sz w:val="28"/>
          <w:szCs w:val="28"/>
          <w:lang w:val="kk-KZ"/>
        </w:rPr>
        <w:t xml:space="preserve"> основе рекомендаций</w:t>
      </w:r>
      <w:r w:rsidRPr="00884FFE">
        <w:rPr>
          <w:sz w:val="28"/>
          <w:szCs w:val="28"/>
        </w:rPr>
        <w:t xml:space="preserve"> согласно приложению 1 к настоящему приказу;</w:t>
      </w:r>
    </w:p>
    <w:p w:rsidR="00FD0C08" w:rsidRPr="00884FFE" w:rsidRDefault="00FD0C08" w:rsidP="00FD0C0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84FFE">
        <w:rPr>
          <w:rFonts w:ascii="Times New Roman" w:hAnsi="Times New Roman"/>
          <w:sz w:val="28"/>
          <w:szCs w:val="28"/>
        </w:rPr>
        <w:t>3) принять в работу</w:t>
      </w:r>
      <w:r w:rsidRPr="00884FFE">
        <w:rPr>
          <w:rFonts w:ascii="Times New Roman" w:hAnsi="Times New Roman"/>
          <w:sz w:val="28"/>
          <w:szCs w:val="28"/>
          <w:lang w:val="kk-KZ"/>
        </w:rPr>
        <w:t xml:space="preserve"> рекомендации по</w:t>
      </w:r>
      <w:r w:rsidRPr="00884FFE">
        <w:rPr>
          <w:rFonts w:ascii="Times New Roman" w:hAnsi="Times New Roman"/>
          <w:sz w:val="28"/>
          <w:szCs w:val="28"/>
        </w:rPr>
        <w:t>:</w:t>
      </w:r>
    </w:p>
    <w:p w:rsidR="00FD0C08" w:rsidRPr="00884FFE" w:rsidRDefault="00FD0C08" w:rsidP="00FD0C08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84FFE">
        <w:rPr>
          <w:rFonts w:ascii="Times New Roman" w:hAnsi="Times New Roman"/>
          <w:sz w:val="28"/>
          <w:szCs w:val="28"/>
          <w:lang w:val="kk-KZ"/>
        </w:rPr>
        <w:t xml:space="preserve">минимальному </w:t>
      </w:r>
      <w:r w:rsidRPr="00884FFE">
        <w:rPr>
          <w:rFonts w:ascii="Times New Roman" w:hAnsi="Times New Roman"/>
          <w:sz w:val="28"/>
          <w:szCs w:val="28"/>
        </w:rPr>
        <w:t xml:space="preserve">оснащению инфекционных стационаров </w:t>
      </w:r>
      <w:r w:rsidRPr="00884FFE">
        <w:rPr>
          <w:rFonts w:ascii="Times New Roman" w:hAnsi="Times New Roman"/>
          <w:sz w:val="28"/>
          <w:szCs w:val="28"/>
          <w:lang w:val="kk-KZ"/>
        </w:rPr>
        <w:t xml:space="preserve">медицинскими изделиями </w:t>
      </w:r>
      <w:r w:rsidRPr="00884FFE">
        <w:rPr>
          <w:rFonts w:ascii="Times New Roman" w:hAnsi="Times New Roman"/>
          <w:sz w:val="28"/>
          <w:szCs w:val="28"/>
        </w:rPr>
        <w:t>согласно приложению 2 к настоящему приказу</w:t>
      </w:r>
      <w:r w:rsidRPr="00884FFE">
        <w:rPr>
          <w:rFonts w:ascii="Times New Roman" w:hAnsi="Times New Roman"/>
          <w:sz w:val="28"/>
          <w:szCs w:val="28"/>
          <w:lang w:eastAsia="zh-CN"/>
        </w:rPr>
        <w:t>;</w:t>
      </w:r>
    </w:p>
    <w:p w:rsidR="00FD0C08" w:rsidRPr="00884FFE" w:rsidRDefault="00FD0C08" w:rsidP="00FD0C08">
      <w:pPr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  <w:lang w:val="kk-KZ"/>
        </w:rPr>
        <w:t xml:space="preserve">составу </w:t>
      </w:r>
      <w:r w:rsidRPr="00884FFE">
        <w:rPr>
          <w:sz w:val="28"/>
          <w:szCs w:val="28"/>
        </w:rPr>
        <w:t>специалистов медицинского и немедицинского профиля в инфекционном стационаре согласно приложению 3</w:t>
      </w:r>
      <w:r w:rsidRPr="00884FFE">
        <w:rPr>
          <w:bCs/>
          <w:sz w:val="28"/>
          <w:szCs w:val="28"/>
        </w:rPr>
        <w:t xml:space="preserve"> к настоящему приказу;</w:t>
      </w:r>
      <w:r w:rsidRPr="00884FFE">
        <w:rPr>
          <w:sz w:val="28"/>
          <w:szCs w:val="28"/>
        </w:rPr>
        <w:t xml:space="preserve"> </w:t>
      </w:r>
    </w:p>
    <w:p w:rsidR="00FD0C08" w:rsidRPr="00884FFE" w:rsidRDefault="00FD0C08" w:rsidP="00FD0C08">
      <w:pPr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  <w:lang w:val="kk-KZ"/>
        </w:rPr>
        <w:t xml:space="preserve">минимальному </w:t>
      </w:r>
      <w:r w:rsidRPr="00884FFE">
        <w:rPr>
          <w:sz w:val="28"/>
          <w:szCs w:val="28"/>
        </w:rPr>
        <w:t xml:space="preserve">оснащению клинико-диагностических лабораторий инфекционных стационаров (далее – КДЛ) согласно приложению 4 </w:t>
      </w:r>
      <w:r w:rsidRPr="00884FFE">
        <w:rPr>
          <w:bCs/>
          <w:sz w:val="28"/>
          <w:szCs w:val="28"/>
        </w:rPr>
        <w:t>к настоящему приказу;</w:t>
      </w:r>
      <w:r w:rsidRPr="00884FFE">
        <w:rPr>
          <w:sz w:val="28"/>
          <w:szCs w:val="28"/>
        </w:rPr>
        <w:t xml:space="preserve"> </w:t>
      </w:r>
    </w:p>
    <w:p w:rsidR="00FD0C08" w:rsidRPr="00884FFE" w:rsidRDefault="00FD0C08" w:rsidP="00FD0C08">
      <w:pPr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  <w:lang w:val="kk-KZ"/>
        </w:rPr>
        <w:t xml:space="preserve">минимальному </w:t>
      </w:r>
      <w:r w:rsidRPr="00884FFE">
        <w:rPr>
          <w:sz w:val="28"/>
          <w:szCs w:val="28"/>
        </w:rPr>
        <w:t>оснащению реанимационного отделения инфекционного стационара согласно приложению 5</w:t>
      </w:r>
      <w:r w:rsidRPr="00884FFE">
        <w:rPr>
          <w:bCs/>
          <w:sz w:val="28"/>
          <w:szCs w:val="28"/>
        </w:rPr>
        <w:t xml:space="preserve"> к настоящему приказу;</w:t>
      </w:r>
      <w:r w:rsidRPr="00884FFE">
        <w:rPr>
          <w:sz w:val="28"/>
          <w:szCs w:val="28"/>
        </w:rPr>
        <w:t xml:space="preserve"> </w:t>
      </w:r>
    </w:p>
    <w:p w:rsidR="00FD0C08" w:rsidRPr="00884FFE" w:rsidRDefault="00FD0C08" w:rsidP="00FD0C08">
      <w:pPr>
        <w:shd w:val="clear" w:color="auto" w:fill="FFFFFF" w:themeFill="background1"/>
        <w:ind w:firstLine="708"/>
        <w:contextualSpacing/>
        <w:jc w:val="both"/>
        <w:rPr>
          <w:bCs/>
          <w:sz w:val="28"/>
          <w:szCs w:val="28"/>
        </w:rPr>
      </w:pPr>
      <w:r w:rsidRPr="00884FFE">
        <w:rPr>
          <w:sz w:val="28"/>
          <w:szCs w:val="28"/>
          <w:lang w:val="kk-KZ"/>
        </w:rPr>
        <w:t xml:space="preserve">расчету </w:t>
      </w:r>
      <w:r w:rsidRPr="00884FFE">
        <w:rPr>
          <w:sz w:val="28"/>
          <w:szCs w:val="28"/>
        </w:rPr>
        <w:t xml:space="preserve">объёма коек в инфекционном стационаре согласно </w:t>
      </w:r>
      <w:r w:rsidRPr="00884FFE">
        <w:rPr>
          <w:sz w:val="28"/>
          <w:szCs w:val="28"/>
          <w:lang w:val="kk-KZ"/>
        </w:rPr>
        <w:t xml:space="preserve">                    </w:t>
      </w:r>
      <w:r w:rsidRPr="00884FFE">
        <w:rPr>
          <w:sz w:val="28"/>
          <w:szCs w:val="28"/>
        </w:rPr>
        <w:t>приложению 6</w:t>
      </w:r>
      <w:r w:rsidR="00473A55" w:rsidRPr="00884FFE">
        <w:rPr>
          <w:bCs/>
          <w:sz w:val="28"/>
          <w:szCs w:val="28"/>
        </w:rPr>
        <w:t xml:space="preserve"> к настоящему приказу;</w:t>
      </w:r>
    </w:p>
    <w:p w:rsidR="00473A55" w:rsidRPr="00884FFE" w:rsidRDefault="00761B4C" w:rsidP="00FD0C08">
      <w:pPr>
        <w:shd w:val="clear" w:color="auto" w:fill="FFFFFF" w:themeFill="background1"/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>проведению</w:t>
      </w:r>
      <w:r w:rsidR="00473A55" w:rsidRPr="00884FFE">
        <w:rPr>
          <w:sz w:val="28"/>
          <w:szCs w:val="28"/>
        </w:rPr>
        <w:t xml:space="preserve"> дифференциальн</w:t>
      </w:r>
      <w:r w:rsidRPr="00884FFE">
        <w:rPr>
          <w:sz w:val="28"/>
          <w:szCs w:val="28"/>
        </w:rPr>
        <w:t>ой диагностики</w:t>
      </w:r>
      <w:r w:rsidR="00473A55" w:rsidRPr="00884FFE">
        <w:rPr>
          <w:sz w:val="28"/>
          <w:szCs w:val="28"/>
        </w:rPr>
        <w:t xml:space="preserve"> пневмоний, согласно приложению 7 к настоящему приказу;</w:t>
      </w:r>
    </w:p>
    <w:p w:rsidR="00473A55" w:rsidRPr="00884FFE" w:rsidRDefault="00F2072B" w:rsidP="00FD0C08">
      <w:pPr>
        <w:shd w:val="clear" w:color="auto" w:fill="FFFFFF" w:themeFill="background1"/>
        <w:ind w:firstLine="708"/>
        <w:contextualSpacing/>
        <w:jc w:val="both"/>
        <w:rPr>
          <w:bCs/>
          <w:sz w:val="28"/>
          <w:szCs w:val="28"/>
          <w:lang w:val="kk-KZ"/>
        </w:rPr>
      </w:pPr>
      <w:r w:rsidRPr="00884FFE">
        <w:rPr>
          <w:sz w:val="28"/>
          <w:szCs w:val="28"/>
        </w:rPr>
        <w:lastRenderedPageBreak/>
        <w:t>организации</w:t>
      </w:r>
      <w:r w:rsidR="00761B4C" w:rsidRPr="00884FFE">
        <w:rPr>
          <w:sz w:val="28"/>
          <w:szCs w:val="28"/>
        </w:rPr>
        <w:t xml:space="preserve"> медицинск</w:t>
      </w:r>
      <w:r w:rsidRPr="00884FFE">
        <w:rPr>
          <w:sz w:val="28"/>
          <w:szCs w:val="28"/>
        </w:rPr>
        <w:t>ой помощи</w:t>
      </w:r>
      <w:r w:rsidR="00761B4C" w:rsidRPr="00884FFE">
        <w:rPr>
          <w:sz w:val="28"/>
          <w:szCs w:val="28"/>
        </w:rPr>
        <w:t xml:space="preserve"> в</w:t>
      </w:r>
      <w:r w:rsidRPr="00884FFE">
        <w:rPr>
          <w:sz w:val="28"/>
          <w:szCs w:val="28"/>
        </w:rPr>
        <w:t xml:space="preserve"> стационарах,</w:t>
      </w:r>
      <w:r w:rsidR="00761B4C" w:rsidRPr="00884FFE">
        <w:rPr>
          <w:sz w:val="28"/>
          <w:szCs w:val="28"/>
        </w:rPr>
        <w:t xml:space="preserve"> оказывающих специализированную медицинскую помощь, в том числе высокотехнологичные медицинские услуги</w:t>
      </w:r>
      <w:r w:rsidR="00761B4C" w:rsidRPr="00884FFE">
        <w:rPr>
          <w:sz w:val="28"/>
          <w:szCs w:val="28"/>
          <w:lang w:val="kk-KZ"/>
        </w:rPr>
        <w:t>,</w:t>
      </w:r>
      <w:r w:rsidR="00761B4C" w:rsidRPr="00884FFE">
        <w:rPr>
          <w:sz w:val="28"/>
          <w:szCs w:val="28"/>
        </w:rPr>
        <w:t xml:space="preserve"> в стационарных условиях в плановом порядке, согласно приложению 8 к настоящему приказу</w:t>
      </w:r>
      <w:r w:rsidR="002D2C7C" w:rsidRPr="00884FFE">
        <w:rPr>
          <w:sz w:val="28"/>
          <w:szCs w:val="28"/>
          <w:lang w:val="kk-KZ"/>
        </w:rPr>
        <w:t>;</w:t>
      </w:r>
    </w:p>
    <w:p w:rsidR="00FD0C08" w:rsidRPr="00884FFE" w:rsidRDefault="00FD0C08" w:rsidP="00FD0C08">
      <w:pPr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>4)  организовать региональные дистанционные консультативные центры (далее – РДКЦ) в</w:t>
      </w:r>
      <w:r w:rsidR="004A4D81" w:rsidRPr="00884FFE">
        <w:rPr>
          <w:sz w:val="28"/>
          <w:szCs w:val="28"/>
        </w:rPr>
        <w:t xml:space="preserve"> следующем</w:t>
      </w:r>
      <w:r w:rsidRPr="00884FFE">
        <w:rPr>
          <w:sz w:val="28"/>
          <w:szCs w:val="28"/>
        </w:rPr>
        <w:t xml:space="preserve"> составе</w:t>
      </w:r>
      <w:r w:rsidR="004A4D81" w:rsidRPr="00884FFE">
        <w:rPr>
          <w:sz w:val="28"/>
          <w:szCs w:val="28"/>
        </w:rPr>
        <w:t>:</w:t>
      </w:r>
      <w:r w:rsidRPr="00884FFE">
        <w:rPr>
          <w:sz w:val="28"/>
          <w:szCs w:val="28"/>
        </w:rPr>
        <w:t xml:space="preserve"> инфекционист, пульмонолог, рентгенолог</w:t>
      </w:r>
      <w:r w:rsidR="004A4D81" w:rsidRPr="00884FFE">
        <w:rPr>
          <w:sz w:val="28"/>
          <w:szCs w:val="28"/>
        </w:rPr>
        <w:t>, кардиолог, акушер-гинеколог</w:t>
      </w:r>
      <w:r w:rsidRPr="00884FFE">
        <w:rPr>
          <w:sz w:val="28"/>
          <w:szCs w:val="28"/>
        </w:rPr>
        <w:t xml:space="preserve"> для оказания консультативно-диагностической помощи по ведению тяжелых пациентов, находящихся в отделениях анестезиологии, реанимации и интенсивной терапии (</w:t>
      </w:r>
      <w:r w:rsidR="002D2C7C" w:rsidRPr="00884FFE">
        <w:rPr>
          <w:sz w:val="28"/>
          <w:szCs w:val="28"/>
        </w:rPr>
        <w:t xml:space="preserve">далее – </w:t>
      </w:r>
      <w:r w:rsidRPr="00884FFE">
        <w:rPr>
          <w:sz w:val="28"/>
          <w:szCs w:val="28"/>
        </w:rPr>
        <w:t>ОАРИТ);</w:t>
      </w:r>
    </w:p>
    <w:p w:rsidR="00FD0C08" w:rsidRPr="00884FFE" w:rsidRDefault="00FD0C08" w:rsidP="00FD0C08">
      <w:pPr>
        <w:pStyle w:val="a8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84FFE">
        <w:rPr>
          <w:rFonts w:eastAsiaTheme="minorEastAsia"/>
          <w:sz w:val="28"/>
          <w:szCs w:val="28"/>
          <w:lang w:val="kk-KZ"/>
        </w:rPr>
        <w:t>5</w:t>
      </w:r>
      <w:r w:rsidRPr="00884FFE">
        <w:rPr>
          <w:rFonts w:eastAsiaTheme="minorEastAsia"/>
          <w:sz w:val="28"/>
          <w:szCs w:val="28"/>
        </w:rPr>
        <w:t xml:space="preserve">) обеспечить </w:t>
      </w:r>
      <w:r w:rsidR="00733875" w:rsidRPr="00884FFE">
        <w:rPr>
          <w:rFonts w:eastAsiaTheme="minorEastAsia"/>
          <w:sz w:val="28"/>
          <w:szCs w:val="28"/>
        </w:rPr>
        <w:t>взаимодействие РДК</w:t>
      </w:r>
      <w:r w:rsidRPr="00884FFE">
        <w:rPr>
          <w:rFonts w:eastAsiaTheme="minorEastAsia"/>
          <w:sz w:val="28"/>
          <w:szCs w:val="28"/>
        </w:rPr>
        <w:t>Ц с экспертной группой по оказанию интенсивной терапии пациентам с КВИ в Республике Казахстан и республиканской межрегиональной пульмонологической комиссией</w:t>
      </w:r>
      <w:r w:rsidR="00D650F9" w:rsidRPr="00884FFE">
        <w:rPr>
          <w:rFonts w:eastAsiaTheme="minorEastAsia"/>
          <w:sz w:val="28"/>
          <w:szCs w:val="28"/>
        </w:rPr>
        <w:t xml:space="preserve"> </w:t>
      </w:r>
      <w:r w:rsidR="00665446" w:rsidRPr="00884FFE">
        <w:rPr>
          <w:rFonts w:eastAsiaTheme="minorEastAsia"/>
          <w:sz w:val="28"/>
          <w:szCs w:val="28"/>
        </w:rPr>
        <w:t>созданной</w:t>
      </w:r>
      <w:r w:rsidR="00D650F9" w:rsidRPr="00884FFE">
        <w:rPr>
          <w:rFonts w:eastAsiaTheme="minorEastAsia"/>
          <w:sz w:val="28"/>
          <w:szCs w:val="28"/>
        </w:rPr>
        <w:t xml:space="preserve"> приказом министра</w:t>
      </w:r>
      <w:r w:rsidR="009C3467" w:rsidRPr="00884FFE">
        <w:rPr>
          <w:rFonts w:eastAsiaTheme="minorEastAsia"/>
          <w:sz w:val="28"/>
          <w:szCs w:val="28"/>
        </w:rPr>
        <w:t xml:space="preserve"> здравоохранения Республики Казахстан</w:t>
      </w:r>
      <w:r w:rsidR="00D650F9" w:rsidRPr="00884FFE">
        <w:rPr>
          <w:rFonts w:eastAsiaTheme="minorEastAsia"/>
          <w:sz w:val="28"/>
          <w:szCs w:val="28"/>
        </w:rPr>
        <w:t xml:space="preserve"> от 5 июля 2020 года</w:t>
      </w:r>
      <w:r w:rsidR="009C3467" w:rsidRPr="00884FFE">
        <w:rPr>
          <w:rFonts w:eastAsiaTheme="minorEastAsia"/>
          <w:sz w:val="28"/>
          <w:szCs w:val="28"/>
        </w:rPr>
        <w:t xml:space="preserve"> № 352</w:t>
      </w:r>
      <w:r w:rsidRPr="00884FFE">
        <w:rPr>
          <w:rFonts w:eastAsiaTheme="minorEastAsia"/>
          <w:sz w:val="28"/>
          <w:szCs w:val="28"/>
        </w:rPr>
        <w:t>, включая проведение консультаций с применением телемед</w:t>
      </w:r>
      <w:r w:rsidR="00AA6B1C" w:rsidRPr="00884FFE">
        <w:rPr>
          <w:rFonts w:eastAsiaTheme="minorEastAsia"/>
          <w:sz w:val="28"/>
          <w:szCs w:val="28"/>
        </w:rPr>
        <w:t>ицинской</w:t>
      </w:r>
      <w:r w:rsidRPr="00884FFE">
        <w:rPr>
          <w:rFonts w:eastAsiaTheme="minorEastAsia"/>
          <w:sz w:val="28"/>
          <w:szCs w:val="28"/>
        </w:rPr>
        <w:t xml:space="preserve"> </w:t>
      </w:r>
      <w:r w:rsidR="00AA6B1C" w:rsidRPr="00884FFE">
        <w:rPr>
          <w:rFonts w:eastAsiaTheme="minorEastAsia"/>
          <w:sz w:val="28"/>
          <w:szCs w:val="28"/>
          <w:lang w:val="kk-KZ"/>
        </w:rPr>
        <w:t>сети</w:t>
      </w:r>
      <w:r w:rsidRPr="00884FFE">
        <w:rPr>
          <w:rFonts w:eastAsiaTheme="minorEastAsia"/>
          <w:sz w:val="28"/>
          <w:szCs w:val="28"/>
        </w:rPr>
        <w:t>, с использованием ресурсов</w:t>
      </w:r>
      <w:r w:rsidR="00AA6B1C" w:rsidRPr="00884FFE">
        <w:rPr>
          <w:rFonts w:eastAsiaTheme="minorEastAsia"/>
          <w:sz w:val="28"/>
          <w:szCs w:val="28"/>
        </w:rPr>
        <w:t xml:space="preserve"> р</w:t>
      </w:r>
      <w:r w:rsidR="00733875" w:rsidRPr="00884FFE">
        <w:rPr>
          <w:rFonts w:eastAsiaTheme="minorEastAsia"/>
          <w:sz w:val="28"/>
          <w:szCs w:val="28"/>
        </w:rPr>
        <w:t>еспубликанско</w:t>
      </w:r>
      <w:r w:rsidR="00AA6B1C" w:rsidRPr="00884FFE">
        <w:rPr>
          <w:rFonts w:eastAsiaTheme="minorEastAsia"/>
          <w:sz w:val="28"/>
          <w:szCs w:val="28"/>
          <w:lang w:val="kk-KZ"/>
        </w:rPr>
        <w:t>го</w:t>
      </w:r>
      <w:r w:rsidR="00733875" w:rsidRPr="00884FFE">
        <w:rPr>
          <w:rFonts w:eastAsiaTheme="minorEastAsia"/>
          <w:sz w:val="28"/>
          <w:szCs w:val="28"/>
        </w:rPr>
        <w:t xml:space="preserve"> </w:t>
      </w:r>
      <w:r w:rsidR="00AA6B1C" w:rsidRPr="00884FFE">
        <w:rPr>
          <w:rFonts w:eastAsiaTheme="minorEastAsia"/>
          <w:sz w:val="28"/>
          <w:szCs w:val="28"/>
        </w:rPr>
        <w:t>государственного предприятия</w:t>
      </w:r>
      <w:r w:rsidRPr="00884FFE">
        <w:rPr>
          <w:rFonts w:eastAsiaTheme="minorEastAsia"/>
          <w:sz w:val="28"/>
          <w:szCs w:val="28"/>
        </w:rPr>
        <w:t xml:space="preserve"> на</w:t>
      </w:r>
      <w:r w:rsidR="00921CE3" w:rsidRPr="00884FFE">
        <w:rPr>
          <w:rFonts w:eastAsiaTheme="minorEastAsia"/>
          <w:sz w:val="28"/>
          <w:szCs w:val="28"/>
        </w:rPr>
        <w:t xml:space="preserve"> праве хозяйственного ведения</w:t>
      </w:r>
      <w:r w:rsidRPr="00884FFE">
        <w:rPr>
          <w:rFonts w:eastAsiaTheme="minorEastAsia"/>
          <w:sz w:val="28"/>
          <w:szCs w:val="28"/>
        </w:rPr>
        <w:t xml:space="preserve"> «Национальный координационный центр экстренной медицины» Министерства здравоохранения</w:t>
      </w:r>
      <w:r w:rsidRPr="00884FFE">
        <w:rPr>
          <w:sz w:val="28"/>
          <w:szCs w:val="28"/>
        </w:rPr>
        <w:t xml:space="preserve"> Республики Казахстан.</w:t>
      </w:r>
    </w:p>
    <w:p w:rsidR="00A054BC" w:rsidRPr="00884FFE" w:rsidRDefault="00FD0C08" w:rsidP="00665446">
      <w:pPr>
        <w:pStyle w:val="a8"/>
        <w:tabs>
          <w:tab w:val="left" w:pos="709"/>
        </w:tabs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</w:r>
      <w:r w:rsidR="00166CDA" w:rsidRPr="00884FFE">
        <w:rPr>
          <w:sz w:val="28"/>
          <w:szCs w:val="28"/>
          <w:lang w:val="kk-KZ"/>
        </w:rPr>
        <w:t>2</w:t>
      </w:r>
      <w:r w:rsidR="00166CDA" w:rsidRPr="00884FFE">
        <w:rPr>
          <w:sz w:val="28"/>
          <w:szCs w:val="28"/>
        </w:rPr>
        <w:t>. Департаменту организации медицинской помощи Министерства здравоохранения Республики Казахстан</w:t>
      </w:r>
      <w:r w:rsidR="00A054BC" w:rsidRPr="00884FFE">
        <w:rPr>
          <w:sz w:val="28"/>
          <w:szCs w:val="28"/>
        </w:rPr>
        <w:t>:</w:t>
      </w:r>
    </w:p>
    <w:p w:rsidR="00166CDA" w:rsidRPr="00884FFE" w:rsidRDefault="00A054BC" w:rsidP="00166CDA">
      <w:pPr>
        <w:pStyle w:val="a8"/>
        <w:tabs>
          <w:tab w:val="left" w:pos="709"/>
        </w:tabs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  <w:t xml:space="preserve">1) </w:t>
      </w:r>
      <w:r w:rsidR="00166CDA" w:rsidRPr="00884FFE">
        <w:rPr>
          <w:sz w:val="28"/>
          <w:szCs w:val="28"/>
        </w:rPr>
        <w:t xml:space="preserve">довести </w:t>
      </w:r>
      <w:r w:rsidR="00AA6B1C" w:rsidRPr="00884FFE">
        <w:rPr>
          <w:sz w:val="28"/>
          <w:szCs w:val="28"/>
        </w:rPr>
        <w:t xml:space="preserve">настоящий приказ </w:t>
      </w:r>
      <w:r w:rsidR="00166CDA" w:rsidRPr="00884FFE">
        <w:rPr>
          <w:sz w:val="28"/>
          <w:szCs w:val="28"/>
        </w:rPr>
        <w:t>до сведения местных органов государственного управления з</w:t>
      </w:r>
      <w:r w:rsidRPr="00884FFE">
        <w:rPr>
          <w:sz w:val="28"/>
          <w:szCs w:val="28"/>
        </w:rPr>
        <w:t xml:space="preserve">дравоохранения </w:t>
      </w:r>
      <w:r w:rsidR="00773D08" w:rsidRPr="00884FFE">
        <w:rPr>
          <w:sz w:val="28"/>
          <w:szCs w:val="28"/>
        </w:rPr>
        <w:t>областей городов республиканского значения и столицы;</w:t>
      </w:r>
    </w:p>
    <w:p w:rsidR="00A054BC" w:rsidRPr="00884FFE" w:rsidRDefault="00A054BC" w:rsidP="00166CDA">
      <w:pPr>
        <w:pStyle w:val="a8"/>
        <w:tabs>
          <w:tab w:val="left" w:pos="709"/>
        </w:tabs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  <w:t xml:space="preserve">2) </w:t>
      </w:r>
      <w:r w:rsidR="00773D08" w:rsidRPr="00884FFE">
        <w:rPr>
          <w:sz w:val="28"/>
          <w:szCs w:val="28"/>
          <w:lang w:val="kk-KZ"/>
        </w:rPr>
        <w:t>обеспечить</w:t>
      </w:r>
      <w:r w:rsidR="00773D08" w:rsidRPr="00884FFE">
        <w:rPr>
          <w:color w:val="000000"/>
          <w:sz w:val="28"/>
          <w:szCs w:val="28"/>
        </w:rPr>
        <w:t xml:space="preserve"> </w:t>
      </w:r>
      <w:r w:rsidRPr="00884FFE">
        <w:rPr>
          <w:color w:val="000000"/>
          <w:sz w:val="28"/>
          <w:szCs w:val="28"/>
        </w:rPr>
        <w:t xml:space="preserve">размещение настоящего приказа на </w:t>
      </w:r>
      <w:proofErr w:type="spellStart"/>
      <w:r w:rsidRPr="00884FFE">
        <w:rPr>
          <w:color w:val="000000"/>
          <w:sz w:val="28"/>
          <w:szCs w:val="28"/>
        </w:rPr>
        <w:t>интернет-ресурсе</w:t>
      </w:r>
      <w:proofErr w:type="spellEnd"/>
      <w:r w:rsidRPr="00884FFE">
        <w:rPr>
          <w:color w:val="000000"/>
          <w:sz w:val="28"/>
          <w:szCs w:val="28"/>
        </w:rPr>
        <w:t xml:space="preserve"> Министерства здравоохранения Республики Казахстан</w:t>
      </w:r>
      <w:r w:rsidR="00773D08" w:rsidRPr="00884FFE">
        <w:rPr>
          <w:color w:val="000000"/>
          <w:sz w:val="28"/>
          <w:szCs w:val="28"/>
        </w:rPr>
        <w:t>.</w:t>
      </w:r>
    </w:p>
    <w:p w:rsidR="00166CDA" w:rsidRPr="00884FFE" w:rsidRDefault="00166CDA" w:rsidP="00166CDA">
      <w:pPr>
        <w:pStyle w:val="a8"/>
        <w:tabs>
          <w:tab w:val="left" w:pos="709"/>
        </w:tabs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</w:r>
      <w:r w:rsidRPr="00884FFE">
        <w:rPr>
          <w:sz w:val="28"/>
          <w:szCs w:val="28"/>
          <w:lang w:val="kk-KZ"/>
        </w:rPr>
        <w:t>3</w:t>
      </w:r>
      <w:r w:rsidRPr="00884FFE">
        <w:rPr>
          <w:sz w:val="28"/>
          <w:szCs w:val="28"/>
        </w:rPr>
        <w:t xml:space="preserve">. Контроль за исполнением настоящего приказа </w:t>
      </w:r>
      <w:r w:rsidR="00504A64">
        <w:rPr>
          <w:sz w:val="28"/>
          <w:szCs w:val="28"/>
          <w:lang w:val="kk-KZ"/>
        </w:rPr>
        <w:t>оставляю за собой</w:t>
      </w:r>
      <w:r w:rsidRPr="00884FFE">
        <w:rPr>
          <w:sz w:val="28"/>
          <w:szCs w:val="28"/>
        </w:rPr>
        <w:t xml:space="preserve">. </w:t>
      </w:r>
    </w:p>
    <w:p w:rsidR="00FD0C08" w:rsidRPr="00884FFE" w:rsidRDefault="00166CDA" w:rsidP="00166CDA">
      <w:pPr>
        <w:tabs>
          <w:tab w:val="left" w:pos="709"/>
        </w:tabs>
        <w:jc w:val="both"/>
        <w:rPr>
          <w:sz w:val="28"/>
          <w:szCs w:val="28"/>
        </w:rPr>
      </w:pPr>
      <w:r w:rsidRPr="00884FFE">
        <w:rPr>
          <w:sz w:val="28"/>
          <w:szCs w:val="28"/>
        </w:rPr>
        <w:tab/>
      </w:r>
      <w:r w:rsidRPr="00884FFE">
        <w:rPr>
          <w:sz w:val="28"/>
          <w:szCs w:val="28"/>
          <w:lang w:val="kk-KZ"/>
        </w:rPr>
        <w:t>4</w:t>
      </w:r>
      <w:r w:rsidRPr="00884FFE">
        <w:rPr>
          <w:sz w:val="28"/>
          <w:szCs w:val="28"/>
        </w:rPr>
        <w:t>. Настоящий приказ вступает в силу со для подписания.</w:t>
      </w:r>
    </w:p>
    <w:p w:rsidR="0094678B" w:rsidRPr="00884FFE" w:rsidRDefault="0094678B" w:rsidP="00934587">
      <w:pPr>
        <w:rPr>
          <w:sz w:val="28"/>
          <w:szCs w:val="28"/>
        </w:rPr>
      </w:pPr>
    </w:p>
    <w:p w:rsidR="00FD0C08" w:rsidRPr="00884FFE" w:rsidRDefault="00FD0C08" w:rsidP="00934587">
      <w:pPr>
        <w:rPr>
          <w:sz w:val="28"/>
          <w:szCs w:val="28"/>
        </w:rPr>
      </w:pPr>
    </w:p>
    <w:tbl>
      <w:tblPr>
        <w:tblStyle w:val="aa"/>
        <w:tblW w:w="9038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492"/>
        <w:gridCol w:w="3152"/>
      </w:tblGrid>
      <w:tr w:rsidR="0038799B" w:rsidRPr="00884FFE" w:rsidTr="00EC3DCF">
        <w:tc>
          <w:tcPr>
            <w:tcW w:w="4394" w:type="dxa"/>
            <w:hideMark/>
          </w:tcPr>
          <w:p w:rsidR="0038799B" w:rsidRPr="00884FFE" w:rsidRDefault="00EC3DC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Вице-м</w:t>
            </w:r>
            <w:r w:rsidR="00DD00E9" w:rsidRPr="00884FFE">
              <w:rPr>
                <w:b/>
                <w:sz w:val="28"/>
                <w:szCs w:val="28"/>
                <w:lang w:val="kk-KZ"/>
              </w:rPr>
              <w:t>инистр здравоохранения</w:t>
            </w:r>
          </w:p>
          <w:p w:rsidR="00DD00E9" w:rsidRPr="00884FFE" w:rsidRDefault="00DD00E9">
            <w:pPr>
              <w:rPr>
                <w:b/>
                <w:sz w:val="28"/>
                <w:szCs w:val="28"/>
                <w:lang w:val="kk-KZ"/>
              </w:rPr>
            </w:pPr>
            <w:r w:rsidRPr="00884FFE">
              <w:rPr>
                <w:b/>
                <w:sz w:val="28"/>
                <w:szCs w:val="28"/>
                <w:lang w:val="kk-KZ"/>
              </w:rPr>
              <w:t>Республики Казахстан</w:t>
            </w:r>
          </w:p>
        </w:tc>
        <w:tc>
          <w:tcPr>
            <w:tcW w:w="1492" w:type="dxa"/>
          </w:tcPr>
          <w:p w:rsidR="0038799B" w:rsidRPr="00884FFE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Pr="00884FFE" w:rsidRDefault="00DD00E9" w:rsidP="00EC3DCF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884FFE">
              <w:rPr>
                <w:b/>
                <w:sz w:val="28"/>
                <w:szCs w:val="28"/>
                <w:lang w:val="kk-KZ"/>
              </w:rPr>
              <w:t xml:space="preserve">А. </w:t>
            </w:r>
            <w:r w:rsidR="00EC3DCF">
              <w:rPr>
                <w:b/>
                <w:sz w:val="28"/>
                <w:szCs w:val="28"/>
                <w:lang w:val="kk-KZ"/>
              </w:rPr>
              <w:t>Гиният</w:t>
            </w:r>
          </w:p>
        </w:tc>
      </w:tr>
    </w:tbl>
    <w:p w:rsidR="0094678B" w:rsidRPr="00884FFE" w:rsidRDefault="0094678B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p w:rsidR="00647FBC" w:rsidRPr="00884FFE" w:rsidRDefault="00647FBC" w:rsidP="00934587">
      <w:pPr>
        <w:rPr>
          <w:sz w:val="28"/>
          <w:szCs w:val="28"/>
        </w:rPr>
      </w:pPr>
    </w:p>
    <w:tbl>
      <w:tblPr>
        <w:tblStyle w:val="aa"/>
        <w:tblW w:w="0" w:type="auto"/>
        <w:tblInd w:w="5949" w:type="dxa"/>
        <w:tblLook w:val="04A0" w:firstRow="1" w:lastRow="0" w:firstColumn="1" w:lastColumn="0" w:noHBand="0" w:noVBand="1"/>
      </w:tblPr>
      <w:tblGrid>
        <w:gridCol w:w="3549"/>
      </w:tblGrid>
      <w:tr w:rsidR="00647FBC" w:rsidRPr="00884FFE" w:rsidTr="00647FBC"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647FBC" w:rsidRPr="00884FFE" w:rsidRDefault="00647FBC" w:rsidP="00647FBC">
            <w:pPr>
              <w:jc w:val="right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Приложение 1 </w:t>
            </w:r>
          </w:p>
          <w:p w:rsidR="00647FBC" w:rsidRPr="00884FFE" w:rsidRDefault="00647FBC" w:rsidP="00647FBC">
            <w:pPr>
              <w:jc w:val="right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к приказу</w:t>
            </w:r>
          </w:p>
          <w:p w:rsidR="00647FBC" w:rsidRPr="00884FFE" w:rsidRDefault="00647FBC" w:rsidP="00647FBC">
            <w:pPr>
              <w:jc w:val="right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Министра здравоохранения Республики Казахстан</w:t>
            </w:r>
          </w:p>
          <w:p w:rsidR="00647FBC" w:rsidRPr="00884FFE" w:rsidRDefault="00647FBC" w:rsidP="00647FBC">
            <w:pPr>
              <w:jc w:val="right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от </w:t>
            </w:r>
            <w:r w:rsidRPr="00884FFE">
              <w:rPr>
                <w:sz w:val="28"/>
                <w:szCs w:val="28"/>
                <w:lang w:val="en-US"/>
              </w:rPr>
              <w:t xml:space="preserve">___________ </w:t>
            </w:r>
            <w:r w:rsidRPr="00884FFE">
              <w:rPr>
                <w:sz w:val="28"/>
                <w:szCs w:val="28"/>
              </w:rPr>
              <w:t>2020 года</w:t>
            </w:r>
          </w:p>
          <w:p w:rsidR="00647FBC" w:rsidRPr="00884FFE" w:rsidRDefault="00647FBC" w:rsidP="00647FBC">
            <w:pPr>
              <w:jc w:val="right"/>
              <w:rPr>
                <w:sz w:val="28"/>
                <w:szCs w:val="28"/>
                <w:lang w:val="en-US"/>
              </w:rPr>
            </w:pPr>
            <w:r w:rsidRPr="00884FFE">
              <w:rPr>
                <w:sz w:val="28"/>
                <w:szCs w:val="28"/>
              </w:rPr>
              <w:t xml:space="preserve">№ </w:t>
            </w:r>
            <w:r w:rsidRPr="00884FFE">
              <w:rPr>
                <w:sz w:val="28"/>
                <w:szCs w:val="28"/>
                <w:lang w:val="en-US"/>
              </w:rPr>
              <w:t>_______</w:t>
            </w:r>
          </w:p>
          <w:p w:rsidR="00647FBC" w:rsidRPr="00884FFE" w:rsidRDefault="00647FBC" w:rsidP="00647FBC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647FBC" w:rsidRPr="00884FFE" w:rsidRDefault="00647FBC" w:rsidP="00647FBC">
      <w:pPr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Рекомендации по разделению</w:t>
      </w:r>
      <w:r w:rsidR="00B2531D">
        <w:rPr>
          <w:b/>
          <w:sz w:val="28"/>
          <w:szCs w:val="28"/>
        </w:rPr>
        <w:t xml:space="preserve"> инфекционных </w:t>
      </w:r>
      <w:r w:rsidRPr="00884FFE">
        <w:rPr>
          <w:b/>
          <w:sz w:val="28"/>
          <w:szCs w:val="28"/>
        </w:rPr>
        <w:t xml:space="preserve">стационаров </w:t>
      </w:r>
      <w:r w:rsidRPr="00884FFE">
        <w:rPr>
          <w:b/>
          <w:bCs/>
          <w:sz w:val="28"/>
          <w:szCs w:val="28"/>
        </w:rPr>
        <w:t xml:space="preserve">по </w:t>
      </w:r>
      <w:r w:rsidRPr="00884FFE">
        <w:rPr>
          <w:b/>
          <w:sz w:val="28"/>
          <w:szCs w:val="28"/>
        </w:rPr>
        <w:t>уровням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оказания медицинской помощи от степени тяжести пациентов</w:t>
      </w:r>
    </w:p>
    <w:p w:rsidR="00647FBC" w:rsidRPr="00884FFE" w:rsidRDefault="00647FBC" w:rsidP="00647FBC">
      <w:pPr>
        <w:contextualSpacing/>
        <w:rPr>
          <w:b/>
          <w:sz w:val="28"/>
          <w:szCs w:val="28"/>
        </w:rPr>
      </w:pPr>
    </w:p>
    <w:tbl>
      <w:tblPr>
        <w:tblStyle w:val="10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7512"/>
      </w:tblGrid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647FBC" w:rsidRPr="00884FFE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7512" w:type="dxa"/>
          </w:tcPr>
          <w:p w:rsidR="00647FBC" w:rsidRPr="00884FFE" w:rsidRDefault="00647FBC" w:rsidP="00647FBC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пациентов для госпитализации</w:t>
            </w:r>
          </w:p>
        </w:tc>
      </w:tr>
      <w:tr w:rsidR="00647FBC" w:rsidRPr="00A815C5" w:rsidTr="00A82C7B">
        <w:tc>
          <w:tcPr>
            <w:tcW w:w="704" w:type="dxa"/>
          </w:tcPr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C5">
              <w:rPr>
                <w:rFonts w:ascii="Times New Roman" w:hAnsi="Times New Roman" w:cs="Times New Roman"/>
                <w:sz w:val="28"/>
                <w:szCs w:val="28"/>
              </w:rPr>
              <w:t>I уровень</w:t>
            </w:r>
          </w:p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Пациенты, находящиеся в тяжелом и крайне тяжелом состоянии</w:t>
            </w:r>
            <w:r w:rsidR="006A58A1" w:rsidRPr="00A82C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58A1" w:rsidRPr="00A82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оронавирусная</w:t>
            </w:r>
            <w:proofErr w:type="spellEnd"/>
            <w:r w:rsidR="00AA5145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 (в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ирус идентифицирован) крайне тяжелая</w:t>
            </w:r>
            <w:r w:rsidR="006A58A1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(код: U07.13)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>онавирусная</w:t>
            </w:r>
            <w:proofErr w:type="spellEnd"/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 (в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ирус не идентифицирован) крайне тяжелая</w:t>
            </w:r>
            <w:r w:rsidR="006A58A1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(код: U07.23)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>онавирусная</w:t>
            </w:r>
            <w:proofErr w:type="spellEnd"/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 (в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ирус идентифицирован) тяжелая</w:t>
            </w:r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(код: U07.12)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E5DA1" w:rsidRPr="00A82C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оронавирусная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 (</w:t>
            </w:r>
            <w:r w:rsidR="00AA5145" w:rsidRPr="00A82C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ирус не идентифицирован) тяжелая</w:t>
            </w:r>
            <w:r w:rsidR="00EA7BB0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(код: U07.22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1) с поражением нижних дыхательных путей (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-ассоциированные пневмонии), с внелегочными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-ассоциированными поражениями (нефрит, миокардит, энцефалит,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полинейропатии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 др.) с развитием осложнений (ОДН, ОРДС, сепсис, септический шок, СПОН, ТЭЛА, ОНМК, ОИМ);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2) требующие проведения инвазивной вентиляции легких (ИВЛ) или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неинвазивной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вентиляции легких (НИВЛ), а также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мультидисциплинарного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профильных специалистов (инфекционисты, реаниматологи, кардиологи, эндокринологи, нефрологи, гематологи и другие);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3) при наличии рентген или КТ-картины органов грудной клетки с поражением легких более 50 % (3-4 степень).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Пациенты, находящиеся в состоянии средней степени тяжести (коды: U07.11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 (Вирус идентифицирован) средняя, U07.21 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 (Вир</w:t>
            </w:r>
            <w:r w:rsidR="00157D17" w:rsidRPr="00A82C7B">
              <w:rPr>
                <w:rFonts w:ascii="Times New Roman" w:hAnsi="Times New Roman" w:cs="Times New Roman"/>
                <w:sz w:val="28"/>
                <w:szCs w:val="28"/>
              </w:rPr>
              <w:t>ус не идентифицирован) средняя) (</w:t>
            </w:r>
            <w:r w:rsidR="00603B88" w:rsidRPr="00A82C7B">
              <w:rPr>
                <w:rFonts w:ascii="Times New Roman" w:hAnsi="Times New Roman" w:cs="Times New Roman"/>
                <w:sz w:val="28"/>
                <w:szCs w:val="28"/>
              </w:rPr>
              <w:t>при наличии рентген или КТ-картины органов грудной клетки с поражением легких 30% - 50% (2 степень</w:t>
            </w:r>
            <w:r w:rsidR="00157D17" w:rsidRPr="00A82C7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647FBC" w:rsidRPr="00A82C7B" w:rsidRDefault="00AA5145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) с поражением нижних дыхательных путей (</w:t>
            </w:r>
            <w:proofErr w:type="spellStart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-ассоциированные пневмонии), с внелегочными </w:t>
            </w:r>
            <w:proofErr w:type="spellStart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ассоциированными поражениями (нефрит, миокардит, энцефалит, </w:t>
            </w:r>
            <w:proofErr w:type="spellStart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полинейропатии</w:t>
            </w:r>
            <w:proofErr w:type="spellEnd"/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 др.) без осложнений;</w:t>
            </w:r>
          </w:p>
          <w:p w:rsidR="00647FBC" w:rsidRPr="00A82C7B" w:rsidRDefault="00AA5145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>) по медицинским показаниям нуждающиеся в кислородной поддержке (</w:t>
            </w:r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ИВЛ/НИВЛ, </w:t>
            </w:r>
            <w:proofErr w:type="spellStart"/>
            <w:r w:rsidR="00903439" w:rsidRPr="00A82C7B">
              <w:rPr>
                <w:rFonts w:ascii="Times New Roman" w:hAnsi="Times New Roman" w:cs="Times New Roman"/>
                <w:sz w:val="28"/>
                <w:szCs w:val="28"/>
              </w:rPr>
              <w:t>оксигенаторы</w:t>
            </w:r>
            <w:proofErr w:type="spellEnd"/>
            <w:r w:rsidR="00616227" w:rsidRPr="00A82C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0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7FBC" w:rsidRPr="00A82C7B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BC" w:rsidRPr="00884FFE" w:rsidTr="00A82C7B">
        <w:tc>
          <w:tcPr>
            <w:tcW w:w="704" w:type="dxa"/>
          </w:tcPr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15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418" w:type="dxa"/>
          </w:tcPr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C5">
              <w:rPr>
                <w:rFonts w:ascii="Times New Roman" w:hAnsi="Times New Roman" w:cs="Times New Roman"/>
                <w:sz w:val="28"/>
                <w:szCs w:val="28"/>
              </w:rPr>
              <w:t>II уровень</w:t>
            </w:r>
          </w:p>
          <w:p w:rsidR="00647FBC" w:rsidRPr="00A815C5" w:rsidRDefault="00647FBC" w:rsidP="00647FBC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16227" w:rsidRPr="00A82C7B" w:rsidRDefault="00616227" w:rsidP="0061622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Пациенты, находящиеся в состоянии средней степени тяжести (коды: U07.11 </w:t>
            </w:r>
            <w:proofErr w:type="spellStart"/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 (Вирус идентифицирован) средняя, U07.21 </w:t>
            </w:r>
            <w:proofErr w:type="spellStart"/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>Коронавирусная</w:t>
            </w:r>
            <w:proofErr w:type="spellEnd"/>
            <w:r w:rsidR="00D3155D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инфекция CОVID-19 (Вир</w:t>
            </w:r>
            <w:r w:rsidR="00157D17" w:rsidRPr="00A82C7B">
              <w:rPr>
                <w:rFonts w:ascii="Times New Roman" w:hAnsi="Times New Roman" w:cs="Times New Roman"/>
                <w:sz w:val="28"/>
                <w:szCs w:val="28"/>
              </w:rPr>
              <w:t>ус не идентифицирован) средняя) (</w:t>
            </w:r>
            <w:r w:rsidR="00424222" w:rsidRPr="00A82C7B">
              <w:rPr>
                <w:rFonts w:ascii="Times New Roman" w:hAnsi="Times New Roman" w:cs="Times New Roman"/>
                <w:sz w:val="28"/>
                <w:szCs w:val="28"/>
              </w:rPr>
              <w:t>при наличии рентген или КТ-картины органов грудной клетки с поражени</w:t>
            </w:r>
            <w:r w:rsidR="00157D17" w:rsidRPr="00A82C7B">
              <w:rPr>
                <w:rFonts w:ascii="Times New Roman" w:hAnsi="Times New Roman" w:cs="Times New Roman"/>
                <w:sz w:val="28"/>
                <w:szCs w:val="28"/>
              </w:rPr>
              <w:t>ем легких 30% - 50% (2 степень)</w:t>
            </w:r>
            <w:r w:rsidR="007E6DB2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по медицинским показаниям нуждающиеся в кислородной поддержке (</w:t>
            </w:r>
            <w:proofErr w:type="spellStart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оксигенаторы</w:t>
            </w:r>
            <w:proofErr w:type="spellEnd"/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, маски Боброва и др.);</w:t>
            </w:r>
          </w:p>
          <w:p w:rsidR="00330A5C" w:rsidRPr="00A82C7B" w:rsidRDefault="00616227" w:rsidP="00FC70E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52209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2531D" w:rsidRPr="00A82C7B">
              <w:rPr>
                <w:rFonts w:ascii="Times New Roman" w:hAnsi="Times New Roman" w:cs="Times New Roman"/>
                <w:sz w:val="28"/>
                <w:szCs w:val="28"/>
              </w:rPr>
              <w:t>ациенты</w:t>
            </w:r>
            <w:r w:rsidR="00E55A7B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341FB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легкой степени</w:t>
            </w:r>
            <w:r w:rsidR="00752209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1FB" w:rsidRPr="00A82C7B">
              <w:rPr>
                <w:rFonts w:ascii="Times New Roman" w:hAnsi="Times New Roman" w:cs="Times New Roman"/>
                <w:sz w:val="28"/>
                <w:szCs w:val="28"/>
              </w:rPr>
              <w:t>тяжести</w:t>
            </w:r>
            <w:r w:rsidR="00A815C5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CОVID-19</w:t>
            </w:r>
            <w:r w:rsidR="006341FB" w:rsidRPr="00A82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DB2" w:rsidRPr="00A82C7B">
              <w:rPr>
                <w:rFonts w:ascii="Times New Roman" w:hAnsi="Times New Roman" w:cs="Times New Roman"/>
                <w:sz w:val="28"/>
                <w:szCs w:val="28"/>
              </w:rPr>
              <w:t>при наличии рентген или КТ-картины органов грудной клетки с пораже</w:t>
            </w:r>
            <w:r w:rsidR="00330A5C" w:rsidRPr="00A82C7B">
              <w:rPr>
                <w:rFonts w:ascii="Times New Roman" w:hAnsi="Times New Roman" w:cs="Times New Roman"/>
                <w:sz w:val="28"/>
                <w:szCs w:val="28"/>
              </w:rPr>
              <w:t>нием легких до 30% (1 степень):</w:t>
            </w:r>
          </w:p>
          <w:p w:rsidR="00517DB7" w:rsidRPr="00A82C7B" w:rsidRDefault="00F566E8" w:rsidP="00FC70E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0A5C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) имеющие </w:t>
            </w:r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неблагоприятный </w:t>
            </w:r>
            <w:proofErr w:type="spellStart"/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>коморбидный</w:t>
            </w:r>
            <w:proofErr w:type="spellEnd"/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фон (артериальная гипертензия, сахарный диабет, ожирение, ХПН, нуждающаяся в заместительной почечной терапии),</w:t>
            </w:r>
            <w:r w:rsidR="007E6DB2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лица старше 65 лет, в том числе опекаемые медико-социальных учреждений, </w:t>
            </w:r>
          </w:p>
          <w:p w:rsidR="00647FBC" w:rsidRPr="00A82C7B" w:rsidRDefault="00330A5C" w:rsidP="00B2531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7DB7" w:rsidRPr="00A82C7B">
              <w:rPr>
                <w:rFonts w:ascii="Times New Roman" w:hAnsi="Times New Roman" w:cs="Times New Roman"/>
                <w:sz w:val="28"/>
                <w:szCs w:val="28"/>
              </w:rPr>
              <w:t>) беременные и родильницы, при наличии рентген или КТ-картины органов грудной клетки с поражением легких до 30% (1 степень).</w:t>
            </w:r>
            <w:r w:rsidR="00647FBC" w:rsidRPr="00A82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FBC" w:rsidRPr="00884FFE" w:rsidRDefault="00647FBC" w:rsidP="00647FB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E070F" w:rsidRDefault="00BE070F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16438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F16438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F16438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  <w:r w:rsidRPr="00884FFE">
        <w:rPr>
          <w:color w:val="000000" w:themeColor="text1"/>
          <w:sz w:val="28"/>
          <w:szCs w:val="28"/>
        </w:rPr>
        <w:lastRenderedPageBreak/>
        <w:t xml:space="preserve">Приложение 2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от __________2020 года №_____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Рекомендуем</w:t>
      </w:r>
      <w:r w:rsidRPr="00884FFE">
        <w:rPr>
          <w:b/>
          <w:sz w:val="28"/>
          <w:szCs w:val="28"/>
          <w:lang w:val="kk-KZ"/>
        </w:rPr>
        <w:t>ое минимальное оснащение</w:t>
      </w:r>
      <w:r w:rsidRPr="00884FFE">
        <w:rPr>
          <w:b/>
          <w:sz w:val="28"/>
          <w:szCs w:val="28"/>
        </w:rPr>
        <w:t xml:space="preserve"> </w:t>
      </w:r>
      <w:proofErr w:type="spellStart"/>
      <w:r w:rsidRPr="00884FFE">
        <w:rPr>
          <w:b/>
          <w:sz w:val="28"/>
          <w:szCs w:val="28"/>
        </w:rPr>
        <w:t>инфекционн</w:t>
      </w:r>
      <w:proofErr w:type="spellEnd"/>
      <w:r w:rsidRPr="00884FFE">
        <w:rPr>
          <w:b/>
          <w:sz w:val="28"/>
          <w:szCs w:val="28"/>
          <w:lang w:val="kk-KZ"/>
        </w:rPr>
        <w:t>ых</w:t>
      </w:r>
      <w:r w:rsidRPr="00884FFE">
        <w:rPr>
          <w:b/>
          <w:sz w:val="28"/>
          <w:szCs w:val="28"/>
        </w:rPr>
        <w:t xml:space="preserve"> стационар</w:t>
      </w:r>
      <w:r w:rsidRPr="00884FFE">
        <w:rPr>
          <w:b/>
          <w:sz w:val="28"/>
          <w:szCs w:val="28"/>
          <w:lang w:val="kk-KZ"/>
        </w:rPr>
        <w:t>ов</w:t>
      </w:r>
      <w:r w:rsidRPr="00884FFE">
        <w:rPr>
          <w:b/>
          <w:sz w:val="28"/>
          <w:szCs w:val="28"/>
        </w:rPr>
        <w:t xml:space="preserve"> </w:t>
      </w:r>
      <w:proofErr w:type="spellStart"/>
      <w:r w:rsidRPr="00884FFE">
        <w:rPr>
          <w:b/>
          <w:sz w:val="28"/>
          <w:szCs w:val="28"/>
        </w:rPr>
        <w:t>медицинск</w:t>
      </w:r>
      <w:proofErr w:type="spellEnd"/>
      <w:r w:rsidRPr="00884FFE">
        <w:rPr>
          <w:b/>
          <w:sz w:val="28"/>
          <w:szCs w:val="28"/>
          <w:lang w:val="kk-KZ"/>
        </w:rPr>
        <w:t>ими изделиями</w:t>
      </w:r>
      <w:r w:rsidRPr="00884FFE">
        <w:rPr>
          <w:b/>
          <w:sz w:val="28"/>
          <w:szCs w:val="28"/>
        </w:rPr>
        <w:t xml:space="preserve"> 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tbl>
      <w:tblPr>
        <w:tblStyle w:val="21"/>
        <w:tblW w:w="9634" w:type="dxa"/>
        <w:tblLook w:val="04A0" w:firstRow="1" w:lastRow="0" w:firstColumn="1" w:lastColumn="0" w:noHBand="0" w:noVBand="1"/>
      </w:tblPr>
      <w:tblGrid>
        <w:gridCol w:w="544"/>
        <w:gridCol w:w="6397"/>
        <w:gridCol w:w="2693"/>
      </w:tblGrid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97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создания ламинарного потока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медицинскую организацию/корпус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Аппарат рентгеновский, в том числе передвижной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Аппарат ультразвукового исследования (УЗИ), в том числе портативный, с датчиками для исследования сосудов и ЭХО-КГ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Компьютерный томограф, в том числе переносной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Видео/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бронхоскоп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Видео/эндоскоп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Электрокардиограф, в том числе переносной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Биохимический электронный портативный экспресс-анализатор (для измерения уровня глюкозы, холестерина)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заместительной почечной терапии стационарный с функцией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гемодиафильтрации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/передвижной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3 (минимум)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Аппарат экстракорпоральной мембранной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оксигенации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менее 2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Пульсоксиметр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портативный с автономным питанием от встроенных аккумуляторов 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 менее 2 на 1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Спирограф портативный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Пикфлоуметр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 менее 2 на 1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Аппарат для суточного монитора глюкозы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неинвазивной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вентиляции с режимом постоянного давления в дыхательных путях/ CPAP</w:t>
            </w:r>
          </w:p>
        </w:tc>
        <w:tc>
          <w:tcPr>
            <w:tcW w:w="2693" w:type="dxa"/>
          </w:tcPr>
          <w:p w:rsidR="00647FBC" w:rsidRPr="00DF7745" w:rsidRDefault="00DF7745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Многоразовые (размеры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16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164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Маска для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неинвазивной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вентиляции легких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Многоразовые (по размерам 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измерения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ликворного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Весы с ростомером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Термометр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единица на 1 койку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Тонометр автоматический 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 менее 2 на 1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Глюкометр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 менее 2 на 1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Система централизованного снабжения медицинскими газами с возможностью монтажа клапанной коробки или медицинской консоли к каждой кровати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100% обеспечение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Система экстренного оповещения (сигнализации) из палат от каждой койки на пост медицинской сестры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100% обеспечение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Пристеночная панель/консоль для подключения медицинской аппаратуры, для подачи кислорода, сжатого воздуха, вакуумного отсоса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У каждой койки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Монитор прикроватный для контроля физиологических параметров (артериальное давление, пульс, сатурация)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единица на койку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Аппарат для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холтеровского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АД и ЭКГ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Вакуумный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электроотсасыватель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Инфузомат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Перфузор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2 единица на койку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Комплект для контроля центрального венозного давления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на пост 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Увлажнитель с подогревом дыхательных смесей и кислорода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единица на койку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Дыхательный мешок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Амбу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искусственного дыхания с набором масок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Мобильный (переносной) набор для проведения реанимационных мероприятий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Наружный автоматический дефибриллятор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чрезкожной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трахеостомии</w:t>
            </w:r>
            <w:proofErr w:type="spellEnd"/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Согласно ПГГСВ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Диспенсер с питьевой водой 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единица на 1 пост</w:t>
            </w: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Камеры видеонаблюдения в отделениях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BC" w:rsidRPr="00884FFE" w:rsidTr="00647FBC">
        <w:tc>
          <w:tcPr>
            <w:tcW w:w="544" w:type="dxa"/>
          </w:tcPr>
          <w:p w:rsidR="00647FBC" w:rsidRPr="00884FFE" w:rsidRDefault="00647FBC" w:rsidP="00647FBC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7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Кислородный концентратор (при отсутствии централизованной подачи кислорода)</w:t>
            </w:r>
          </w:p>
        </w:tc>
        <w:tc>
          <w:tcPr>
            <w:tcW w:w="26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6 коек, с выходом кислорода до 5 литров в 1 минуту</w:t>
            </w:r>
          </w:p>
        </w:tc>
      </w:tr>
    </w:tbl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>Примечание: для пациентов и персонала медицинских организаций предусмотреть организацию должного питания в одноразовой посуде с последующей утилизацией.</w:t>
      </w:r>
    </w:p>
    <w:p w:rsidR="00647FBC" w:rsidRPr="00884FFE" w:rsidRDefault="00647FBC" w:rsidP="00647FBC">
      <w:pPr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pStyle w:val="af"/>
        <w:shd w:val="clear" w:color="auto" w:fill="FFFFFF"/>
        <w:tabs>
          <w:tab w:val="left" w:pos="1134"/>
        </w:tabs>
        <w:spacing w:after="0" w:line="240" w:lineRule="auto"/>
        <w:ind w:left="709" w:right="-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lastRenderedPageBreak/>
        <w:t xml:space="preserve">Приложение 3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от _________2020 года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 №____</w:t>
      </w:r>
    </w:p>
    <w:p w:rsidR="00647FBC" w:rsidRPr="00884FFE" w:rsidRDefault="00647FBC" w:rsidP="00647FBC">
      <w:pPr>
        <w:contextualSpacing/>
        <w:jc w:val="both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both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  <w:lang w:val="kk-KZ"/>
        </w:rPr>
        <w:t xml:space="preserve">Рекомендуемый состав </w:t>
      </w:r>
      <w:r w:rsidRPr="00884FFE">
        <w:rPr>
          <w:b/>
          <w:sz w:val="28"/>
          <w:szCs w:val="28"/>
        </w:rPr>
        <w:t xml:space="preserve">специалистов 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 xml:space="preserve">медицинского и немедицинского профиля в инфекционном стационаре  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693"/>
        <w:gridCol w:w="7102"/>
        <w:gridCol w:w="1839"/>
      </w:tblGrid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8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Врач-инфекционист (круглосуточный пост) 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10-15 коек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Врач-пульмонолог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20 коек</w:t>
            </w:r>
            <w:r w:rsidRPr="00884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 анестезиолог-реаниматолог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 на 3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</w:t>
            </w: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коек</w:t>
            </w:r>
            <w:r w:rsidRPr="00884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Врач эпидемиолог/подготовленный соответствующий специалист 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 w:rsidRPr="00884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47FBC" w:rsidRPr="00884FFE" w:rsidTr="00647FBC">
        <w:trPr>
          <w:trHeight w:val="451"/>
        </w:trPr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 клинический фармаколог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 рентгенолог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Рентген-лаборант (режим работы 24/7)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 консультативно-диагностической лаборатории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Врач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эндоскопист</w:t>
            </w:r>
            <w:proofErr w:type="spellEnd"/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Врач ультразвуковой диагностики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Врач отделения экстракорпоральной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гемокоррекции</w:t>
            </w:r>
            <w:proofErr w:type="spellEnd"/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Врач и/или инструктор отделения физиотерапии/восстановительного лечения  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C7B" w:rsidRPr="00884FFE" w:rsidTr="00647FBC">
        <w:tc>
          <w:tcPr>
            <w:tcW w:w="704" w:type="dxa"/>
          </w:tcPr>
          <w:p w:rsidR="00A82C7B" w:rsidRPr="00884FFE" w:rsidRDefault="00A82C7B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sz w:val="28"/>
                <w:szCs w:val="28"/>
              </w:rPr>
            </w:pPr>
          </w:p>
        </w:tc>
        <w:tc>
          <w:tcPr>
            <w:tcW w:w="7248" w:type="dxa"/>
          </w:tcPr>
          <w:p w:rsidR="00A82C7B" w:rsidRPr="00A82C7B" w:rsidRDefault="00A82C7B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682" w:type="dxa"/>
          </w:tcPr>
          <w:p w:rsidR="00A82C7B" w:rsidRPr="00A82C7B" w:rsidRDefault="00A82C7B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палатная 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2 на 10 коек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отделения экстракорпоральной 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гемокоррекции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Санитар/ка палатная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1 на 4 койки 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Санитар/</w:t>
            </w:r>
            <w:proofErr w:type="spellStart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 для уборки коридоров и палат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Специалист по обслуживанию системы медицинских газов (доступность в режиме 24/7)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884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Специалист по обслуживанию системы электроснабжения (доступность в режиме 24/7)</w:t>
            </w:r>
          </w:p>
        </w:tc>
        <w:tc>
          <w:tcPr>
            <w:tcW w:w="1682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47FBC" w:rsidRPr="00884FFE" w:rsidRDefault="00647FBC" w:rsidP="00647FBC">
      <w:pPr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ind w:firstLineChars="314" w:firstLine="879"/>
        <w:contextualSpacing/>
        <w:jc w:val="both"/>
        <w:rPr>
          <w:sz w:val="28"/>
          <w:szCs w:val="28"/>
          <w:lang w:val="kk-KZ"/>
        </w:rPr>
      </w:pPr>
      <w:r w:rsidRPr="00884FFE">
        <w:rPr>
          <w:sz w:val="28"/>
          <w:szCs w:val="28"/>
        </w:rPr>
        <w:t>Примечание: в</w:t>
      </w:r>
      <w:r w:rsidRPr="00884FFE">
        <w:rPr>
          <w:sz w:val="28"/>
          <w:szCs w:val="28"/>
          <w:lang w:val="kk-KZ"/>
        </w:rPr>
        <w:t>се работники стационара проходят инструктуаж по вопросам санитарно-эпидемиологической безопасности при оказании, участии в оказании помощи больным с коронавирусной инфекцией.</w:t>
      </w:r>
    </w:p>
    <w:p w:rsidR="00647FBC" w:rsidRPr="00884FFE" w:rsidRDefault="00647FBC" w:rsidP="00647FBC">
      <w:pPr>
        <w:ind w:firstLineChars="314" w:firstLine="879"/>
        <w:contextualSpacing/>
        <w:jc w:val="both"/>
        <w:rPr>
          <w:sz w:val="28"/>
          <w:szCs w:val="28"/>
          <w:lang w:val="kk-KZ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lastRenderedPageBreak/>
        <w:t xml:space="preserve">Приложение 4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от _________2020 года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№____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Рекомендуем</w:t>
      </w:r>
      <w:r w:rsidRPr="00884FFE">
        <w:rPr>
          <w:b/>
          <w:sz w:val="28"/>
          <w:szCs w:val="28"/>
          <w:lang w:val="kk-KZ"/>
        </w:rPr>
        <w:t>ое</w:t>
      </w:r>
      <w:r w:rsidRPr="00884FFE">
        <w:rPr>
          <w:b/>
          <w:sz w:val="28"/>
          <w:szCs w:val="28"/>
        </w:rPr>
        <w:t xml:space="preserve"> минимальное </w:t>
      </w:r>
      <w:proofErr w:type="spellStart"/>
      <w:r w:rsidRPr="00884FFE">
        <w:rPr>
          <w:b/>
          <w:sz w:val="28"/>
          <w:szCs w:val="28"/>
        </w:rPr>
        <w:t>оснащени</w:t>
      </w:r>
      <w:proofErr w:type="spellEnd"/>
      <w:r w:rsidRPr="00884FFE">
        <w:rPr>
          <w:b/>
          <w:sz w:val="28"/>
          <w:szCs w:val="28"/>
          <w:lang w:val="kk-KZ"/>
        </w:rPr>
        <w:t>е</w:t>
      </w:r>
      <w:r w:rsidRPr="00884FFE">
        <w:rPr>
          <w:b/>
          <w:sz w:val="28"/>
          <w:szCs w:val="28"/>
        </w:rPr>
        <w:t xml:space="preserve"> клинико-диагностической лаборатории в инфекционном стационаре </w:t>
      </w:r>
    </w:p>
    <w:p w:rsidR="00647FBC" w:rsidRPr="00884FFE" w:rsidRDefault="00647FBC" w:rsidP="00647FBC">
      <w:pPr>
        <w:contextualSpacing/>
        <w:jc w:val="center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1984"/>
      </w:tblGrid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  <w:r w:rsidRPr="00884FFE">
              <w:rPr>
                <w:bCs/>
                <w:sz w:val="28"/>
                <w:szCs w:val="28"/>
              </w:rPr>
              <w:t>№</w:t>
            </w:r>
          </w:p>
          <w:p w:rsidR="00647FBC" w:rsidRPr="00884FFE" w:rsidRDefault="00647FBC" w:rsidP="00647FBC">
            <w:pPr>
              <w:widowControl w:val="0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84FFE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84FFE">
              <w:rPr>
                <w:bCs/>
                <w:sz w:val="28"/>
                <w:szCs w:val="28"/>
              </w:rPr>
              <w:t xml:space="preserve">Количество, </w:t>
            </w:r>
          </w:p>
          <w:p w:rsidR="00647FBC" w:rsidRPr="00884FFE" w:rsidRDefault="00647FBC" w:rsidP="00647FBC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884FFE">
              <w:rPr>
                <w:bCs/>
                <w:sz w:val="28"/>
                <w:szCs w:val="28"/>
              </w:rPr>
              <w:t>штук</w:t>
            </w:r>
          </w:p>
        </w:tc>
      </w:tr>
      <w:tr w:rsidR="00647FBC" w:rsidRPr="00884FFE" w:rsidTr="00647FBC">
        <w:trPr>
          <w:trHeight w:val="298"/>
        </w:trPr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Микроскоп стандартный лабораторный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Анализатор гематологический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Анализатор мочи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Анализатор для микроскопии осадка мочи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Прибор для определения скорости оседания эритроцитов (СОЭ)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rPr>
          <w:trHeight w:val="331"/>
        </w:trPr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Анализатор биохимический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rPr>
          <w:trHeight w:val="331"/>
        </w:trPr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proofErr w:type="spellStart"/>
            <w:r w:rsidRPr="00884FFE">
              <w:rPr>
                <w:sz w:val="28"/>
                <w:szCs w:val="28"/>
              </w:rPr>
              <w:t>Коагулометр</w:t>
            </w:r>
            <w:proofErr w:type="spellEnd"/>
            <w:r w:rsidRPr="00884FFE">
              <w:rPr>
                <w:sz w:val="28"/>
                <w:szCs w:val="28"/>
              </w:rPr>
              <w:t xml:space="preserve"> </w:t>
            </w:r>
            <w:r w:rsidRPr="00884FFE">
              <w:rPr>
                <w:sz w:val="28"/>
                <w:szCs w:val="28"/>
                <w:lang w:val="kk-KZ"/>
              </w:rPr>
              <w:t>автоматический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Анализатор глюкозы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Комплект оборудования для проведения              иммуноферментного анализа (ИФА): </w:t>
            </w:r>
            <w:proofErr w:type="spellStart"/>
            <w:r w:rsidRPr="00884FFE">
              <w:rPr>
                <w:sz w:val="28"/>
                <w:szCs w:val="28"/>
              </w:rPr>
              <w:t>вошер</w:t>
            </w:r>
            <w:proofErr w:type="spellEnd"/>
            <w:r w:rsidRPr="00884FFE">
              <w:rPr>
                <w:sz w:val="28"/>
                <w:szCs w:val="28"/>
              </w:rPr>
              <w:t xml:space="preserve">, </w:t>
            </w:r>
            <w:proofErr w:type="spellStart"/>
            <w:r w:rsidRPr="00884FFE">
              <w:rPr>
                <w:sz w:val="28"/>
                <w:szCs w:val="28"/>
              </w:rPr>
              <w:t>термошейкер</w:t>
            </w:r>
            <w:proofErr w:type="spellEnd"/>
            <w:r w:rsidRPr="00884FFE">
              <w:rPr>
                <w:sz w:val="28"/>
                <w:szCs w:val="28"/>
              </w:rPr>
              <w:t xml:space="preserve">, </w:t>
            </w:r>
            <w:proofErr w:type="spellStart"/>
            <w:r w:rsidRPr="00884FFE">
              <w:rPr>
                <w:sz w:val="28"/>
                <w:szCs w:val="28"/>
              </w:rPr>
              <w:t>ридер</w:t>
            </w:r>
            <w:proofErr w:type="spellEnd"/>
            <w:r w:rsidRPr="00884FFE">
              <w:rPr>
                <w:sz w:val="28"/>
                <w:szCs w:val="28"/>
              </w:rPr>
              <w:t xml:space="preserve">.          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Комплект оборудования для проведения исследований методом полимеразной цепной реакции (ПЦР) в реальном времени (</w:t>
            </w:r>
            <w:proofErr w:type="spellStart"/>
            <w:r w:rsidRPr="00884FFE">
              <w:rPr>
                <w:sz w:val="28"/>
                <w:szCs w:val="28"/>
              </w:rPr>
              <w:t>вортекс</w:t>
            </w:r>
            <w:proofErr w:type="spellEnd"/>
            <w:r w:rsidRPr="00884FFE">
              <w:rPr>
                <w:sz w:val="28"/>
                <w:szCs w:val="28"/>
              </w:rPr>
              <w:t xml:space="preserve">, </w:t>
            </w:r>
            <w:proofErr w:type="spellStart"/>
            <w:r w:rsidRPr="00884FFE">
              <w:rPr>
                <w:sz w:val="28"/>
                <w:szCs w:val="28"/>
              </w:rPr>
              <w:t>миницентрифуга</w:t>
            </w:r>
            <w:proofErr w:type="spellEnd"/>
            <w:r w:rsidRPr="00884FFE">
              <w:rPr>
                <w:sz w:val="28"/>
                <w:szCs w:val="28"/>
              </w:rPr>
              <w:t xml:space="preserve">, </w:t>
            </w:r>
            <w:proofErr w:type="spellStart"/>
            <w:r w:rsidRPr="00884FFE">
              <w:rPr>
                <w:sz w:val="28"/>
                <w:szCs w:val="28"/>
              </w:rPr>
              <w:t>термошейкер</w:t>
            </w:r>
            <w:proofErr w:type="spellEnd"/>
            <w:r w:rsidRPr="00884FFE">
              <w:rPr>
                <w:sz w:val="28"/>
                <w:szCs w:val="28"/>
              </w:rPr>
              <w:t xml:space="preserve">, аспиратор с колбой-ловушкой, </w:t>
            </w:r>
            <w:proofErr w:type="spellStart"/>
            <w:proofErr w:type="gramStart"/>
            <w:r w:rsidRPr="00884FFE">
              <w:rPr>
                <w:sz w:val="28"/>
                <w:szCs w:val="28"/>
              </w:rPr>
              <w:t>амплификатор</w:t>
            </w:r>
            <w:proofErr w:type="spellEnd"/>
            <w:r w:rsidRPr="00884FFE">
              <w:rPr>
                <w:sz w:val="28"/>
                <w:szCs w:val="28"/>
              </w:rPr>
              <w:t xml:space="preserve"> )</w:t>
            </w:r>
            <w:proofErr w:type="gramEnd"/>
            <w:r w:rsidRPr="00884F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Ламинарный шкаф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Шкаф биологической безопасности 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3 </w:t>
            </w:r>
            <w:proofErr w:type="spellStart"/>
            <w:r w:rsidRPr="00884FFE"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Лабораторный холодильник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6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Морозильная камера 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2 </w:t>
            </w:r>
            <w:proofErr w:type="spellStart"/>
            <w:r w:rsidRPr="00884FFE">
              <w:rPr>
                <w:sz w:val="28"/>
                <w:szCs w:val="28"/>
              </w:rPr>
              <w:t>ед</w:t>
            </w:r>
            <w:proofErr w:type="spellEnd"/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Облучатели бактерицидные настенные/</w:t>
            </w:r>
            <w:proofErr w:type="spellStart"/>
            <w:r w:rsidRPr="00884FFE">
              <w:rPr>
                <w:sz w:val="28"/>
                <w:szCs w:val="28"/>
              </w:rPr>
              <w:t>рециркуляторы</w:t>
            </w:r>
            <w:proofErr w:type="spellEnd"/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по числу рабочих комнат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16.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Набор пипеточных дозаторов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7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Баня водяная лабораторная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Термостат суховоздушный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Центрифуга лабораторная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Персональный компьютер с принтером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по числу рабочих мест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Настольный принтер штрих-кода с прямой термопечатью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Сканер штрих-кода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6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23.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Автоклав 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  <w:tr w:rsidR="00647FBC" w:rsidRPr="00884FFE" w:rsidTr="00647FBC">
        <w:tc>
          <w:tcPr>
            <w:tcW w:w="70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24.</w:t>
            </w:r>
          </w:p>
        </w:tc>
        <w:tc>
          <w:tcPr>
            <w:tcW w:w="6946" w:type="dxa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Дезинфекционно-моечная машина-автомат</w:t>
            </w:r>
          </w:p>
        </w:tc>
        <w:tc>
          <w:tcPr>
            <w:tcW w:w="1984" w:type="dxa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1 ед.</w:t>
            </w:r>
          </w:p>
        </w:tc>
      </w:tr>
    </w:tbl>
    <w:p w:rsidR="00647FBC" w:rsidRPr="00884FFE" w:rsidRDefault="00647FBC" w:rsidP="00647FBC">
      <w:pPr>
        <w:ind w:right="141"/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ind w:right="141"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>Примечание: вышеуказанный перечень не включает оснащение для бактериологических лабораторий и другие дорогостоящие методы клинической лабораторной диагностики, но не исключает их выполнение при наличии медицинских показаний в соответствии с клиническими протоколами в субподрядных лабораториях.</w:t>
      </w: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lastRenderedPageBreak/>
        <w:t>Приложение 5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от ___________2020 года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№____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  <w:lang w:val="kk-KZ"/>
        </w:rPr>
      </w:pPr>
      <w:r w:rsidRPr="00884FFE">
        <w:rPr>
          <w:b/>
          <w:sz w:val="28"/>
          <w:szCs w:val="28"/>
        </w:rPr>
        <w:t>Рекомендуем</w:t>
      </w:r>
      <w:r w:rsidRPr="00884FFE">
        <w:rPr>
          <w:b/>
          <w:sz w:val="28"/>
          <w:szCs w:val="28"/>
          <w:lang w:val="kk-KZ"/>
        </w:rPr>
        <w:t>ое</w:t>
      </w:r>
      <w:r w:rsidRPr="00884FFE">
        <w:rPr>
          <w:b/>
          <w:sz w:val="28"/>
          <w:szCs w:val="28"/>
        </w:rPr>
        <w:t xml:space="preserve"> минимальное </w:t>
      </w:r>
      <w:proofErr w:type="spellStart"/>
      <w:r w:rsidRPr="00884FFE">
        <w:rPr>
          <w:b/>
          <w:sz w:val="28"/>
          <w:szCs w:val="28"/>
        </w:rPr>
        <w:t>оснащени</w:t>
      </w:r>
      <w:proofErr w:type="spellEnd"/>
      <w:r w:rsidRPr="00884FFE">
        <w:rPr>
          <w:b/>
          <w:sz w:val="28"/>
          <w:szCs w:val="28"/>
          <w:lang w:val="kk-KZ"/>
        </w:rPr>
        <w:t xml:space="preserve">е 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реанимационного отделения в инфекционном стационаре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  <w:lang w:eastAsia="zh-CN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525"/>
        <w:gridCol w:w="2472"/>
        <w:gridCol w:w="3156"/>
      </w:tblGrid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Примечание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Аппарат искусственной вентиляции легких экспертного класса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параметры аппарата предусмотрены для длительной вентиляции  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Монитор с гемодинамическим модулем и </w:t>
            </w:r>
            <w:proofErr w:type="spellStart"/>
            <w:r w:rsidRPr="00884FFE">
              <w:rPr>
                <w:sz w:val="28"/>
                <w:szCs w:val="28"/>
                <w:lang w:eastAsia="zh-CN"/>
              </w:rPr>
              <w:t>пульсоксиметром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наличие гемодинамического модуля для оценки параметров дыхания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proofErr w:type="spellStart"/>
            <w:r w:rsidRPr="00884FFE">
              <w:rPr>
                <w:sz w:val="28"/>
                <w:szCs w:val="28"/>
                <w:lang w:eastAsia="zh-CN"/>
              </w:rPr>
              <w:t>Перфузоры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не менее 5 единиц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proofErr w:type="spellStart"/>
            <w:r w:rsidRPr="00884FFE">
              <w:rPr>
                <w:sz w:val="28"/>
                <w:szCs w:val="28"/>
                <w:lang w:eastAsia="zh-CN"/>
              </w:rPr>
              <w:t>Инфузомат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val="en-US" w:eastAsia="zh-CN"/>
              </w:rPr>
              <w:t>1</w:t>
            </w:r>
            <w:r w:rsidRPr="00884FFE">
              <w:rPr>
                <w:sz w:val="28"/>
                <w:szCs w:val="28"/>
                <w:lang w:eastAsia="zh-CN"/>
              </w:rPr>
              <w:t xml:space="preserve"> единицы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Ультразвуковой аппарат экспертного класса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Аппарат для определения кислотно-щелочного состояния (КЩС)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Аппарат для определения активированного времени свертывания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ЭКГ аппарат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Передвижной </w:t>
            </w:r>
            <w:proofErr w:type="spellStart"/>
            <w:r w:rsidRPr="00884FFE">
              <w:rPr>
                <w:sz w:val="28"/>
                <w:szCs w:val="28"/>
                <w:lang w:eastAsia="zh-CN"/>
              </w:rPr>
              <w:t>рентгенаппарат</w:t>
            </w:r>
            <w:proofErr w:type="spellEnd"/>
            <w:r w:rsidRPr="00884FFE">
              <w:rPr>
                <w:sz w:val="28"/>
                <w:szCs w:val="28"/>
                <w:lang w:eastAsia="zh-CN"/>
              </w:rPr>
              <w:t xml:space="preserve"> (мобильный)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proofErr w:type="spellStart"/>
            <w:r w:rsidRPr="00884FFE">
              <w:rPr>
                <w:sz w:val="28"/>
                <w:szCs w:val="28"/>
                <w:lang w:eastAsia="zh-CN"/>
              </w:rPr>
              <w:t>Видеобронхоскоп</w:t>
            </w:r>
            <w:proofErr w:type="spellEnd"/>
            <w:r w:rsidRPr="00884FFE">
              <w:rPr>
                <w:sz w:val="28"/>
                <w:szCs w:val="28"/>
                <w:lang w:eastAsia="zh-CN"/>
              </w:rPr>
              <w:t xml:space="preserve"> с эндоскопической стойкой.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Моечная машинка для обработки эндоскопа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реанимационное отделение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lastRenderedPageBreak/>
              <w:t>12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proofErr w:type="spellStart"/>
            <w:r w:rsidRPr="00884FFE">
              <w:rPr>
                <w:sz w:val="28"/>
                <w:szCs w:val="28"/>
                <w:lang w:eastAsia="zh-CN"/>
              </w:rPr>
              <w:t>Противопролежневый</w:t>
            </w:r>
            <w:proofErr w:type="spellEnd"/>
            <w:r w:rsidRPr="00884FFE">
              <w:rPr>
                <w:sz w:val="28"/>
                <w:szCs w:val="28"/>
                <w:lang w:eastAsia="zh-CN"/>
              </w:rPr>
              <w:t xml:space="preserve"> матрац многофункциональный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Тепловая пушка с </w:t>
            </w:r>
            <w:proofErr w:type="spellStart"/>
            <w:r w:rsidRPr="00884FFE">
              <w:rPr>
                <w:sz w:val="28"/>
                <w:szCs w:val="28"/>
                <w:lang w:eastAsia="zh-CN"/>
              </w:rPr>
              <w:t>обдувным</w:t>
            </w:r>
            <w:proofErr w:type="spellEnd"/>
            <w:r w:rsidRPr="00884FFE">
              <w:rPr>
                <w:sz w:val="28"/>
                <w:szCs w:val="28"/>
                <w:lang w:eastAsia="zh-CN"/>
              </w:rPr>
              <w:t xml:space="preserve"> одеялом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Электронный термометр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единица на 1 койку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Аппарат продленной заместительной почечной терапии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 на 3 койки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 </w:t>
            </w: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Система водоочистки для проведения заместительной почечной терапии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</w:p>
        </w:tc>
      </w:tr>
      <w:tr w:rsidR="00647FBC" w:rsidRPr="00884FFE" w:rsidTr="00647FBC">
        <w:trPr>
          <w:tblCellSpacing w:w="0" w:type="dxa"/>
        </w:trPr>
        <w:tc>
          <w:tcPr>
            <w:tcW w:w="476" w:type="dxa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525" w:type="dxa"/>
            <w:shd w:val="clear" w:color="auto" w:fill="auto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 xml:space="preserve">Оборудование для проведения бифокальной резонансной </w:t>
            </w:r>
            <w:proofErr w:type="spellStart"/>
            <w:r w:rsidRPr="00884FFE">
              <w:rPr>
                <w:sz w:val="28"/>
                <w:szCs w:val="28"/>
                <w:lang w:eastAsia="zh-CN"/>
              </w:rPr>
              <w:t>виброакустической</w:t>
            </w:r>
            <w:proofErr w:type="spellEnd"/>
            <w:r w:rsidRPr="00884FFE">
              <w:rPr>
                <w:sz w:val="28"/>
                <w:szCs w:val="28"/>
                <w:lang w:eastAsia="zh-CN"/>
              </w:rPr>
              <w:t xml:space="preserve"> терапии</w:t>
            </w:r>
          </w:p>
        </w:tc>
        <w:tc>
          <w:tcPr>
            <w:tcW w:w="0" w:type="auto"/>
            <w:shd w:val="clear" w:color="auto" w:fill="auto"/>
          </w:tcPr>
          <w:p w:rsidR="00647FBC" w:rsidRPr="00884FFE" w:rsidRDefault="00647FBC" w:rsidP="00647FBC">
            <w:pPr>
              <w:contextualSpacing/>
              <w:jc w:val="center"/>
              <w:rPr>
                <w:sz w:val="28"/>
                <w:szCs w:val="28"/>
                <w:lang w:eastAsia="zh-CN"/>
              </w:rPr>
            </w:pPr>
            <w:r w:rsidRPr="00884FFE">
              <w:rPr>
                <w:sz w:val="28"/>
                <w:szCs w:val="28"/>
                <w:lang w:eastAsia="zh-CN"/>
              </w:rPr>
              <w:t>количество зависит от числа коек в отделении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7FBC" w:rsidRPr="00884FFE" w:rsidRDefault="00647FBC" w:rsidP="00647FBC">
            <w:pPr>
              <w:contextualSpacing/>
              <w:rPr>
                <w:sz w:val="28"/>
                <w:szCs w:val="28"/>
                <w:lang w:eastAsia="zh-CN"/>
              </w:rPr>
            </w:pPr>
          </w:p>
        </w:tc>
      </w:tr>
    </w:tbl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1C34A0" w:rsidRPr="001C34A0" w:rsidRDefault="001C34A0" w:rsidP="00647FBC">
      <w:pPr>
        <w:contextualSpacing/>
        <w:jc w:val="right"/>
        <w:rPr>
          <w:sz w:val="28"/>
          <w:szCs w:val="28"/>
        </w:rPr>
      </w:pPr>
    </w:p>
    <w:p w:rsidR="001C34A0" w:rsidRPr="00DF7745" w:rsidRDefault="001C34A0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Приложение 6 </w:t>
      </w:r>
    </w:p>
    <w:p w:rsidR="00647FBC" w:rsidRPr="00884FFE" w:rsidRDefault="00647FBC" w:rsidP="00647FBC">
      <w:pPr>
        <w:ind w:left="5670"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от __________2020 года </w:t>
      </w:r>
    </w:p>
    <w:p w:rsidR="00647FBC" w:rsidRPr="00884FFE" w:rsidRDefault="00647FBC" w:rsidP="00647FBC">
      <w:pPr>
        <w:ind w:left="5670"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№___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 xml:space="preserve">Рекомендуемый расчет объема коек для пациентов 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в инфекционном стационаре</w:t>
      </w:r>
    </w:p>
    <w:p w:rsidR="00647FBC" w:rsidRPr="00884FFE" w:rsidRDefault="00647FBC" w:rsidP="00647FBC">
      <w:pPr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ind w:firstLine="880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>1. Рекомендуется 100% обеспечение коек системой централизованного снабжения медицинскими газами с возможностью монтажа клапанной коробки или медицинской консоли.</w:t>
      </w:r>
    </w:p>
    <w:p w:rsidR="00647FBC" w:rsidRPr="00884FFE" w:rsidRDefault="00647FBC" w:rsidP="00647FBC">
      <w:pPr>
        <w:ind w:firstLine="880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2. При отсутствии системы централизованного снабжения медицинскими газами и вакуумом-отсосом оснащаются </w:t>
      </w:r>
      <w:r w:rsidRPr="00884FFE">
        <w:rPr>
          <w:sz w:val="28"/>
          <w:szCs w:val="28"/>
          <w:lang w:val="kk-KZ"/>
        </w:rPr>
        <w:t>аппаратурой для обеспеч</w:t>
      </w:r>
      <w:r w:rsidR="003576DC">
        <w:rPr>
          <w:sz w:val="28"/>
          <w:szCs w:val="28"/>
          <w:lang w:val="kk-KZ"/>
        </w:rPr>
        <w:t>е</w:t>
      </w:r>
      <w:r w:rsidRPr="00884FFE">
        <w:rPr>
          <w:sz w:val="28"/>
          <w:szCs w:val="28"/>
          <w:lang w:val="kk-KZ"/>
        </w:rPr>
        <w:t>ния кислородной поддержки</w:t>
      </w:r>
      <w:r w:rsidRPr="00884FFE">
        <w:rPr>
          <w:sz w:val="28"/>
          <w:szCs w:val="28"/>
        </w:rPr>
        <w:t xml:space="preserve"> из расчета на 1- 2 койки.</w:t>
      </w:r>
    </w:p>
    <w:p w:rsidR="00647FBC" w:rsidRPr="00884FFE" w:rsidRDefault="00647FBC" w:rsidP="00647FBC">
      <w:pPr>
        <w:ind w:firstLine="880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3. </w:t>
      </w:r>
      <w:r w:rsidR="003576DC">
        <w:rPr>
          <w:sz w:val="28"/>
          <w:szCs w:val="28"/>
        </w:rPr>
        <w:t xml:space="preserve">В структуре коечного фонда для лечения больных с </w:t>
      </w:r>
      <w:proofErr w:type="spellStart"/>
      <w:r w:rsidR="003576DC">
        <w:rPr>
          <w:sz w:val="28"/>
          <w:szCs w:val="28"/>
        </w:rPr>
        <w:t>коронавирусной</w:t>
      </w:r>
      <w:proofErr w:type="spellEnd"/>
      <w:r w:rsidR="003576DC">
        <w:rPr>
          <w:sz w:val="28"/>
          <w:szCs w:val="28"/>
        </w:rPr>
        <w:t xml:space="preserve"> инфекцией предусмотреть:  </w:t>
      </w:r>
    </w:p>
    <w:p w:rsidR="00647FBC" w:rsidRPr="00884FFE" w:rsidRDefault="00647FBC" w:rsidP="00647FBC">
      <w:pPr>
        <w:ind w:firstLine="880"/>
        <w:contextualSpacing/>
        <w:jc w:val="both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67"/>
        <w:gridCol w:w="3703"/>
        <w:gridCol w:w="3969"/>
      </w:tblGrid>
      <w:tr w:rsidR="00647FBC" w:rsidRPr="00884FFE" w:rsidTr="00647FB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3576DC" w:rsidP="00647FB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E26E82">
            <w:pPr>
              <w:widowControl w:val="0"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Койки для тяжелых пациентов</w:t>
            </w:r>
            <w:r w:rsidR="00E26E82">
              <w:rPr>
                <w:sz w:val="28"/>
                <w:szCs w:val="28"/>
              </w:rPr>
              <w:t>, требующих кислородной поддержки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Койки для тяжелых пациентов, требующих </w:t>
            </w:r>
            <w:r w:rsidR="00E26E82">
              <w:rPr>
                <w:sz w:val="28"/>
                <w:szCs w:val="28"/>
              </w:rPr>
              <w:t xml:space="preserve">подключения к аппарату </w:t>
            </w:r>
            <w:r w:rsidRPr="00884FFE">
              <w:rPr>
                <w:sz w:val="28"/>
                <w:szCs w:val="28"/>
              </w:rPr>
              <w:t>ИВЛ</w:t>
            </w:r>
          </w:p>
        </w:tc>
      </w:tr>
      <w:tr w:rsidR="00647FBC" w:rsidRPr="00884FFE" w:rsidTr="00647FB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E26E82" w:rsidP="001C34A0">
            <w:pPr>
              <w:widowControl w:val="0"/>
              <w:tabs>
                <w:tab w:val="left" w:pos="133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Уд.вес</w:t>
            </w:r>
            <w:proofErr w:type="spellEnd"/>
            <w:r>
              <w:rPr>
                <w:sz w:val="28"/>
                <w:szCs w:val="28"/>
              </w:rPr>
              <w:t xml:space="preserve"> от общего коечного фонда (%)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jc w:val="center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  <w:lang w:val="kk-KZ"/>
              </w:rPr>
              <w:t xml:space="preserve">Не менее </w:t>
            </w:r>
            <w:r w:rsidRPr="00884FFE">
              <w:rPr>
                <w:sz w:val="28"/>
                <w:szCs w:val="28"/>
              </w:rPr>
              <w:t>20%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jc w:val="center"/>
              <w:rPr>
                <w:sz w:val="28"/>
                <w:szCs w:val="28"/>
              </w:rPr>
            </w:pPr>
            <w:r w:rsidRPr="00E26E82">
              <w:rPr>
                <w:sz w:val="28"/>
                <w:szCs w:val="28"/>
              </w:rPr>
              <w:t>Не менее 1</w:t>
            </w:r>
            <w:r w:rsidRPr="00884FFE">
              <w:rPr>
                <w:sz w:val="28"/>
                <w:szCs w:val="28"/>
              </w:rPr>
              <w:t>5%</w:t>
            </w:r>
          </w:p>
        </w:tc>
      </w:tr>
      <w:tr w:rsidR="00647FBC" w:rsidRPr="00884FFE" w:rsidTr="00647FB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rPr>
                <w:sz w:val="28"/>
                <w:szCs w:val="28"/>
                <w:lang w:val="kk-KZ"/>
              </w:rPr>
            </w:pPr>
            <w:r w:rsidRPr="00884FFE">
              <w:rPr>
                <w:sz w:val="28"/>
                <w:szCs w:val="28"/>
              </w:rPr>
              <w:t>Оснащение</w:t>
            </w:r>
            <w:r w:rsidRPr="00884FFE">
              <w:rPr>
                <w:sz w:val="28"/>
                <w:szCs w:val="28"/>
                <w:lang w:val="kk-KZ"/>
              </w:rPr>
              <w:t xml:space="preserve"> для кислордной поддержки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  <w:lang w:val="kk-KZ"/>
              </w:rPr>
            </w:pP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BD" w:rsidRDefault="001434BD" w:rsidP="001434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Маск</w:t>
            </w:r>
            <w:proofErr w:type="spellEnd"/>
            <w:r>
              <w:rPr>
                <w:sz w:val="28"/>
                <w:szCs w:val="28"/>
                <w:lang w:val="kk-KZ"/>
              </w:rPr>
              <w:t>и для оксигенотерапии</w:t>
            </w:r>
            <w:r w:rsidRPr="00884FF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434BD" w:rsidRPr="00884FFE" w:rsidRDefault="001434BD" w:rsidP="001434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носовые кислородные канюли;</w:t>
            </w:r>
          </w:p>
          <w:p w:rsidR="001434BD" w:rsidRDefault="001434BD" w:rsidP="001434BD">
            <w:pPr>
              <w:widowControl w:val="0"/>
              <w:rPr>
                <w:sz w:val="28"/>
                <w:szCs w:val="28"/>
                <w:lang w:val="kk-KZ"/>
              </w:rPr>
            </w:pPr>
            <w:r w:rsidRPr="00884F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аппарат</w:t>
            </w:r>
            <w:r w:rsidRPr="00884FFE">
              <w:rPr>
                <w:sz w:val="28"/>
                <w:szCs w:val="28"/>
              </w:rPr>
              <w:t xml:space="preserve"> Боброва;</w:t>
            </w:r>
          </w:p>
          <w:p w:rsidR="001434BD" w:rsidRDefault="001434BD" w:rsidP="001434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- кислородные концентраторы </w:t>
            </w:r>
            <w:r>
              <w:rPr>
                <w:sz w:val="28"/>
                <w:szCs w:val="28"/>
              </w:rPr>
              <w:t xml:space="preserve">(в случае отсутствия </w:t>
            </w:r>
            <w:r>
              <w:rPr>
                <w:sz w:val="28"/>
                <w:szCs w:val="28"/>
                <w:lang w:val="kk-KZ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консоли</w:t>
            </w:r>
            <w:r>
              <w:rPr>
                <w:sz w:val="28"/>
                <w:szCs w:val="28"/>
              </w:rPr>
              <w:t>)</w:t>
            </w:r>
          </w:p>
          <w:p w:rsidR="001434BD" w:rsidRDefault="001434BD" w:rsidP="001434BD">
            <w:pPr>
              <w:widowControl w:val="0"/>
              <w:rPr>
                <w:sz w:val="28"/>
                <w:szCs w:val="28"/>
              </w:rPr>
            </w:pPr>
          </w:p>
          <w:p w:rsidR="00647FBC" w:rsidRPr="001434BD" w:rsidRDefault="00647FBC" w:rsidP="00647F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- Аппарат ИВЛ для длительной вентиляции легких;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- Маска для </w:t>
            </w:r>
            <w:proofErr w:type="spellStart"/>
            <w:r w:rsidRPr="00884FFE">
              <w:rPr>
                <w:sz w:val="28"/>
                <w:szCs w:val="28"/>
              </w:rPr>
              <w:t>неинвазивной</w:t>
            </w:r>
            <w:proofErr w:type="spellEnd"/>
            <w:r w:rsidRPr="00884FFE">
              <w:rPr>
                <w:sz w:val="28"/>
                <w:szCs w:val="28"/>
              </w:rPr>
              <w:t xml:space="preserve"> вентиляции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(на 1 больного 2 размера маски на 14 дней);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- </w:t>
            </w:r>
            <w:proofErr w:type="spellStart"/>
            <w:r w:rsidRPr="00884FFE">
              <w:rPr>
                <w:sz w:val="28"/>
                <w:szCs w:val="28"/>
              </w:rPr>
              <w:t>Интубационый</w:t>
            </w:r>
            <w:proofErr w:type="spellEnd"/>
            <w:r w:rsidRPr="00884FFE">
              <w:rPr>
                <w:sz w:val="28"/>
                <w:szCs w:val="28"/>
              </w:rPr>
              <w:t xml:space="preserve"> набор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(на 1 больного 2 размера </w:t>
            </w:r>
            <w:proofErr w:type="spellStart"/>
            <w:r w:rsidRPr="00884FFE">
              <w:rPr>
                <w:sz w:val="28"/>
                <w:szCs w:val="28"/>
              </w:rPr>
              <w:t>эндотрахеальных</w:t>
            </w:r>
            <w:proofErr w:type="spellEnd"/>
            <w:r w:rsidRPr="00884FFE">
              <w:rPr>
                <w:sz w:val="28"/>
                <w:szCs w:val="28"/>
              </w:rPr>
              <w:t xml:space="preserve"> трубок);</w:t>
            </w:r>
          </w:p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- Набор для </w:t>
            </w:r>
            <w:proofErr w:type="spellStart"/>
            <w:r w:rsidRPr="00884FFE">
              <w:rPr>
                <w:sz w:val="28"/>
                <w:szCs w:val="28"/>
              </w:rPr>
              <w:t>пункционно-дилатационой</w:t>
            </w:r>
            <w:proofErr w:type="spellEnd"/>
            <w:r w:rsidRPr="00884FFE">
              <w:rPr>
                <w:sz w:val="28"/>
                <w:szCs w:val="28"/>
              </w:rPr>
              <w:t xml:space="preserve"> </w:t>
            </w:r>
            <w:proofErr w:type="spellStart"/>
            <w:r w:rsidRPr="00884FFE">
              <w:rPr>
                <w:sz w:val="28"/>
                <w:szCs w:val="28"/>
              </w:rPr>
              <w:t>трахеостомии</w:t>
            </w:r>
            <w:proofErr w:type="spellEnd"/>
            <w:r w:rsidRPr="00884FFE">
              <w:rPr>
                <w:sz w:val="28"/>
                <w:szCs w:val="28"/>
              </w:rPr>
              <w:t xml:space="preserve"> (на 1 больного 2 размера </w:t>
            </w:r>
            <w:proofErr w:type="spellStart"/>
            <w:r w:rsidRPr="00884FFE">
              <w:rPr>
                <w:sz w:val="28"/>
                <w:szCs w:val="28"/>
              </w:rPr>
              <w:t>трахеостомических</w:t>
            </w:r>
            <w:proofErr w:type="spellEnd"/>
            <w:r w:rsidRPr="00884FFE">
              <w:rPr>
                <w:sz w:val="28"/>
                <w:szCs w:val="28"/>
              </w:rPr>
              <w:t xml:space="preserve"> трубок)</w:t>
            </w:r>
          </w:p>
        </w:tc>
      </w:tr>
      <w:tr w:rsidR="00647FBC" w:rsidRPr="00884FFE" w:rsidTr="00647FBC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lastRenderedPageBreak/>
              <w:t>Критерии размещения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BC" w:rsidRPr="00884FFE" w:rsidRDefault="00647FBC" w:rsidP="00647FBC">
            <w:pPr>
              <w:widowControl w:val="0"/>
              <w:tabs>
                <w:tab w:val="left" w:pos="1980"/>
              </w:tabs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Любые помещения, оборудованные кислородной разводкой и клапанной коробкой (консолью)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BC" w:rsidRPr="00884FFE" w:rsidRDefault="00647FBC" w:rsidP="00647FBC">
            <w:pPr>
              <w:widowControl w:val="0"/>
              <w:tabs>
                <w:tab w:val="left" w:pos="1980"/>
              </w:tabs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 xml:space="preserve">Отделение реанимации или операционные, оборудованные кислородной разводкой и </w:t>
            </w:r>
          </w:p>
          <w:p w:rsidR="00647FBC" w:rsidRPr="00884FFE" w:rsidRDefault="00647FBC" w:rsidP="00647FBC">
            <w:pPr>
              <w:widowControl w:val="0"/>
              <w:tabs>
                <w:tab w:val="left" w:pos="1980"/>
              </w:tabs>
              <w:rPr>
                <w:sz w:val="28"/>
                <w:szCs w:val="28"/>
              </w:rPr>
            </w:pPr>
            <w:r w:rsidRPr="00884FFE">
              <w:rPr>
                <w:sz w:val="28"/>
                <w:szCs w:val="28"/>
              </w:rPr>
              <w:t>системой подачи сжатого воздуха и клапанной коробкой (консолью). При отсутствии системы централизованного снабжения медицинскими газами и вакуумом койки анестезиологии и реанимации оснащаются концентраторами кислорода с функцией сжатого воздуха и вакуума из расчета одна установка на 1 койки</w:t>
            </w:r>
          </w:p>
        </w:tc>
      </w:tr>
    </w:tbl>
    <w:p w:rsidR="00647FBC" w:rsidRPr="00884FFE" w:rsidRDefault="00647FBC" w:rsidP="00647FBC">
      <w:pPr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  <w:r w:rsidRPr="00884FFE">
        <w:rPr>
          <w:color w:val="000000" w:themeColor="text1"/>
          <w:sz w:val="28"/>
          <w:szCs w:val="28"/>
        </w:rPr>
        <w:lastRenderedPageBreak/>
        <w:t xml:space="preserve">Приложение 7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от __________2020 года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№_____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884FFE">
        <w:rPr>
          <w:b/>
          <w:sz w:val="28"/>
          <w:szCs w:val="28"/>
        </w:rPr>
        <w:t>Рекомендации по проведению дифференциальной диагностики пневмоний</w:t>
      </w:r>
    </w:p>
    <w:p w:rsidR="00647FBC" w:rsidRPr="00884FFE" w:rsidRDefault="00647FBC" w:rsidP="00647FBC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</w:p>
    <w:tbl>
      <w:tblPr>
        <w:tblStyle w:val="4"/>
        <w:tblpPr w:leftFromText="180" w:rightFromText="180" w:vertAnchor="text" w:horzAnchor="margin" w:tblpX="-714" w:tblpY="104"/>
        <w:tblW w:w="10485" w:type="dxa"/>
        <w:tblLook w:val="04A0" w:firstRow="1" w:lastRow="0" w:firstColumn="1" w:lastColumn="0" w:noHBand="0" w:noVBand="1"/>
      </w:tblPr>
      <w:tblGrid>
        <w:gridCol w:w="1942"/>
        <w:gridCol w:w="3088"/>
        <w:gridCol w:w="2686"/>
        <w:gridCol w:w="2769"/>
      </w:tblGrid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КОВИД-19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Внебольничная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/>
                <w:sz w:val="28"/>
                <w:szCs w:val="28"/>
              </w:rPr>
              <w:t>Вирусно-бактериальная</w:t>
            </w:r>
          </w:p>
        </w:tc>
      </w:tr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Этиология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SARS-CoV-2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Бактерии (стрептококк), микоплазма, хламидии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Грипп </w:t>
            </w:r>
            <w:proofErr w:type="gram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А,B</w:t>
            </w:r>
            <w:proofErr w:type="gram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парагрипп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цитомегаловирус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аденовирус; РСВ</w:t>
            </w:r>
          </w:p>
        </w:tc>
      </w:tr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Анамнез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Проживание или посещение зон эпидемии; контакт с больным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COVID-19; чаще мужчина 40-60 лет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Зимний период; чаще у детей и у взрослых в коллективе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Зимний и весенний период; чаще у детей и у взрослых в коллективе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Симптомы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температуры может быть не всегда, непродуктивный кашель, одышка при нагрузке, плевральные боли 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Есть предшествующие симптомы от 5 до 10 дней: ОРВИ при отсутствии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ринореи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, слабость, потливость. аносмии, реже-диарея.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Острое начало, чаще после переохлаждения, высокая температура, кашель продуктивный, со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слизисто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-гнойной мокротой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Острое начало: Лихорадка, кашель, боль в горле, миалгия, озноб 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Заложенность носа,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ринорея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, слабость</w:t>
            </w:r>
          </w:p>
        </w:tc>
      </w:tr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данные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мокроты на ПЦР – положительный на SARS-CoV-2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Нормо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или лейкопения;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лимфопения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повышение С-реактивного белка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Исследование мокроты выделяет бактериального возбудителя и отрицательный тест на ПЦР SARS-CoV-2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Лейкоцитоз,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нейтрофилез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, повышение СОЭ, С-РБ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Исследование мокроты выделяет возбудителя и положительный тест на ПЦР на вирус          (НЕ SARS-CoV-2)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Лейкоцитоз. Лимфоцитоз</w:t>
            </w:r>
          </w:p>
        </w:tc>
      </w:tr>
      <w:tr w:rsidR="00647FBC" w:rsidRPr="00884FFE" w:rsidTr="00647FBC">
        <w:tc>
          <w:tcPr>
            <w:tcW w:w="1838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КТ органов грудной клетки</w:t>
            </w:r>
          </w:p>
        </w:tc>
        <w:tc>
          <w:tcPr>
            <w:tcW w:w="315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Ранняя стадия: симптом «матового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стекла».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Стадия прогрессирования: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множественные симптомы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«матового стекла», консолидация,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симптом «булыжной мостовой»,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симптом «обратного гало».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Пиковая стадия: «белое легкое».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Мультифокальная,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периферическая.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Преимущественно двустороннее.</w:t>
            </w:r>
          </w:p>
        </w:tc>
        <w:tc>
          <w:tcPr>
            <w:tcW w:w="2701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Лобарная пневмония.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Утолщение стенки бронхов.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Центрилобулярные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очаги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Множественные участки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консолидации, обширное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паренхимы легких</w:t>
            </w:r>
            <w:r w:rsidRPr="00884F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Лимфаденопатия</w:t>
            </w:r>
            <w:proofErr w:type="spellEnd"/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Преимущественно односторонне</w:t>
            </w:r>
          </w:p>
        </w:tc>
        <w:tc>
          <w:tcPr>
            <w:tcW w:w="2793" w:type="dxa"/>
          </w:tcPr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Интерстициальное воспаление.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Ретикулярные изменения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Небольшие зоны «матового стекла».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Утолщение стенки бронхов.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Центрилобулярные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очаги.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Уплотнения </w:t>
            </w: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междолевых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борозд легких.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Множественные фиброзные тяжи.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Лимфаденопатия</w:t>
            </w:r>
            <w:proofErr w:type="spellEnd"/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Утолщение плевры, плевральный выпот.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Одно- или двустороннее.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Центральное и/или периферическое</w:t>
            </w:r>
          </w:p>
          <w:p w:rsidR="00647FBC" w:rsidRPr="00884FFE" w:rsidRDefault="00647FBC" w:rsidP="00647F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4FFE">
              <w:rPr>
                <w:rFonts w:ascii="Times New Roman" w:hAnsi="Times New Roman" w:cs="Times New Roman"/>
                <w:bCs/>
                <w:sz w:val="28"/>
                <w:szCs w:val="28"/>
              </w:rPr>
              <w:t>и/или перибронхиальное.</w:t>
            </w:r>
          </w:p>
        </w:tc>
      </w:tr>
    </w:tbl>
    <w:p w:rsidR="00647FBC" w:rsidRPr="00884FFE" w:rsidRDefault="00647FBC" w:rsidP="00647FBC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</w:p>
    <w:p w:rsidR="00647FBC" w:rsidRPr="00884FFE" w:rsidRDefault="00647FBC" w:rsidP="00647FBC">
      <w:pPr>
        <w:tabs>
          <w:tab w:val="left" w:pos="1134"/>
        </w:tabs>
        <w:contextualSpacing/>
        <w:rPr>
          <w:b/>
          <w:sz w:val="28"/>
          <w:szCs w:val="28"/>
        </w:rPr>
      </w:pPr>
    </w:p>
    <w:p w:rsidR="00647FBC" w:rsidRPr="00884FFE" w:rsidRDefault="00647FBC" w:rsidP="00647FBC">
      <w:pPr>
        <w:tabs>
          <w:tab w:val="left" w:pos="1134"/>
        </w:tabs>
        <w:contextualSpacing/>
        <w:rPr>
          <w:b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F16438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F16438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F16438" w:rsidRPr="00884FFE" w:rsidRDefault="00F16438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</w:p>
    <w:p w:rsidR="00647FBC" w:rsidRPr="00884FFE" w:rsidRDefault="00647FBC" w:rsidP="00647FBC">
      <w:pPr>
        <w:contextualSpacing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884FFE">
        <w:rPr>
          <w:color w:val="000000" w:themeColor="text1"/>
          <w:sz w:val="28"/>
          <w:szCs w:val="28"/>
        </w:rPr>
        <w:lastRenderedPageBreak/>
        <w:t xml:space="preserve">Приложение 8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к приказу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Министра здравоохранения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Республики Казахстан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 xml:space="preserve">от __________2020 года 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  <w:r w:rsidRPr="00884FFE">
        <w:rPr>
          <w:sz w:val="28"/>
          <w:szCs w:val="28"/>
        </w:rPr>
        <w:t>№_____</w:t>
      </w:r>
    </w:p>
    <w:p w:rsidR="00647FBC" w:rsidRPr="00884FFE" w:rsidRDefault="00647FBC" w:rsidP="00647FBC">
      <w:pPr>
        <w:ind w:left="5670"/>
        <w:contextualSpacing/>
        <w:jc w:val="right"/>
        <w:rPr>
          <w:sz w:val="28"/>
          <w:szCs w:val="28"/>
        </w:rPr>
      </w:pPr>
    </w:p>
    <w:p w:rsidR="00647FBC" w:rsidRPr="00884FFE" w:rsidRDefault="00647FBC" w:rsidP="00647FB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ind w:left="284"/>
        <w:contextualSpacing/>
        <w:jc w:val="center"/>
        <w:rPr>
          <w:b/>
          <w:bCs/>
          <w:sz w:val="28"/>
          <w:szCs w:val="28"/>
        </w:rPr>
      </w:pPr>
      <w:r w:rsidRPr="00884FFE">
        <w:rPr>
          <w:b/>
          <w:bCs/>
          <w:sz w:val="28"/>
          <w:szCs w:val="28"/>
        </w:rPr>
        <w:t>Рекомендации по организации медицинской помощи в стационарах, оказывающих специализированную медицинскую помощь, в том числе высокотехнологичные медицинские услуги</w:t>
      </w:r>
      <w:r w:rsidRPr="00884FFE">
        <w:rPr>
          <w:b/>
          <w:bCs/>
          <w:sz w:val="28"/>
          <w:szCs w:val="28"/>
          <w:lang w:val="kk-KZ"/>
        </w:rPr>
        <w:t>,</w:t>
      </w:r>
      <w:r w:rsidRPr="00884FFE">
        <w:rPr>
          <w:b/>
          <w:bCs/>
          <w:sz w:val="28"/>
          <w:szCs w:val="28"/>
        </w:rPr>
        <w:t xml:space="preserve"> в стационарных условиях в плановом порядке </w:t>
      </w:r>
    </w:p>
    <w:p w:rsidR="00647FBC" w:rsidRPr="00884FFE" w:rsidRDefault="00647FBC" w:rsidP="00647FBC">
      <w:pPr>
        <w:contextualSpacing/>
        <w:jc w:val="both"/>
        <w:rPr>
          <w:sz w:val="28"/>
          <w:szCs w:val="28"/>
        </w:rPr>
      </w:pPr>
    </w:p>
    <w:p w:rsidR="00647FBC" w:rsidRPr="00884FFE" w:rsidRDefault="00647FBC" w:rsidP="00647FBC">
      <w:pPr>
        <w:ind w:firstLine="708"/>
        <w:contextualSpacing/>
        <w:jc w:val="both"/>
        <w:rPr>
          <w:sz w:val="28"/>
          <w:szCs w:val="28"/>
        </w:rPr>
      </w:pPr>
      <w:r w:rsidRPr="00884FFE">
        <w:rPr>
          <w:sz w:val="28"/>
          <w:szCs w:val="28"/>
        </w:rPr>
        <w:t>1. Руководители местных органов государственного управления здравоохранением областей, городов республиканского значения и столицы                   (по согласованию) обеспечивают корректировку и утверждение схем маршрутизации пациентов для оказания специализированной медицинской помощи, в том числе высокотехнологичных медицинских услуг в медицинских организациях, осуществляющих медицинскую помощь в стационарных условиях в плановом порядке.</w:t>
      </w:r>
    </w:p>
    <w:p w:rsidR="00647FBC" w:rsidRPr="00884FFE" w:rsidRDefault="00647FBC" w:rsidP="00647FBC">
      <w:pPr>
        <w:pStyle w:val="af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4FFE">
        <w:rPr>
          <w:rFonts w:ascii="Times New Roman" w:hAnsi="Times New Roman"/>
          <w:sz w:val="28"/>
          <w:szCs w:val="28"/>
        </w:rPr>
        <w:t>Руководителям медицинских организаций обеспечить в соответствии с законодательством Республики Казахстан: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1) организацию отдельного приема через приемно-смотровые боксы и (или) фильтр – боксы пациентов с симптомами ОРВИ и внебольничной пневмонии; 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>2) введение ограничительного режима посещений в отделениях медицинской организации;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3) оснащение приемных отделений медицинских организаций </w:t>
      </w:r>
      <w:proofErr w:type="spellStart"/>
      <w:r w:rsidRPr="00884FFE">
        <w:rPr>
          <w:sz w:val="28"/>
          <w:szCs w:val="28"/>
        </w:rPr>
        <w:t>пульсоксиметрами</w:t>
      </w:r>
      <w:proofErr w:type="spellEnd"/>
      <w:r w:rsidRPr="00884FFE">
        <w:rPr>
          <w:sz w:val="28"/>
          <w:szCs w:val="28"/>
        </w:rPr>
        <w:t>, реанимационных отделений - аппаратами искус</w:t>
      </w:r>
      <w:r w:rsidRPr="00884FFE">
        <w:rPr>
          <w:sz w:val="28"/>
          <w:szCs w:val="28"/>
          <w:lang w:val="en-US"/>
        </w:rPr>
        <w:t>c</w:t>
      </w:r>
      <w:proofErr w:type="spellStart"/>
      <w:r w:rsidRPr="00884FFE">
        <w:rPr>
          <w:sz w:val="28"/>
          <w:szCs w:val="28"/>
        </w:rPr>
        <w:t>твенной</w:t>
      </w:r>
      <w:proofErr w:type="spellEnd"/>
      <w:r w:rsidRPr="00884FFE">
        <w:rPr>
          <w:sz w:val="28"/>
          <w:szCs w:val="28"/>
        </w:rPr>
        <w:t xml:space="preserve"> вентиляции легких и другим оборудованием в соответствии со стандартом оснащения ОАРИТ; 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>4) при госпитализации в плановом порядке наличие результата диагностического исследования на выявление РНК вируса COVID 19 из биологического материала методом полимеразной цепной реакции не позднее                  5 дней со срока сдачи анализа до даты госпитализации;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5) обязательное проведение при приеме на госпитализацию пациентов в плановом порядке: 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осмотра врачом приемного покоя/терапевта (для детей – приема (осмотра) врачом – педиатром); 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r w:rsidRPr="00884FFE">
        <w:rPr>
          <w:sz w:val="28"/>
          <w:szCs w:val="28"/>
        </w:rPr>
        <w:t xml:space="preserve">бесконтактной термометрии; </w:t>
      </w:r>
    </w:p>
    <w:p w:rsidR="00647FBC" w:rsidRPr="00884FFE" w:rsidRDefault="00647FBC" w:rsidP="00647FBC">
      <w:pPr>
        <w:ind w:firstLine="708"/>
        <w:jc w:val="both"/>
        <w:rPr>
          <w:sz w:val="28"/>
          <w:szCs w:val="28"/>
        </w:rPr>
      </w:pPr>
      <w:proofErr w:type="spellStart"/>
      <w:r w:rsidRPr="00884FFE">
        <w:rPr>
          <w:sz w:val="28"/>
          <w:szCs w:val="28"/>
        </w:rPr>
        <w:t>пульсоксиметрии</w:t>
      </w:r>
      <w:proofErr w:type="spellEnd"/>
      <w:r w:rsidRPr="00884FFE">
        <w:rPr>
          <w:sz w:val="28"/>
          <w:szCs w:val="28"/>
        </w:rPr>
        <w:t xml:space="preserve">; </w:t>
      </w:r>
    </w:p>
    <w:p w:rsidR="00647FBC" w:rsidRPr="00884FFE" w:rsidRDefault="00647FBC" w:rsidP="00647FBC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884FFE">
        <w:rPr>
          <w:sz w:val="28"/>
          <w:szCs w:val="28"/>
        </w:rPr>
        <w:t>при наличии медицинских показаний обзорной рентгенографии органов грудной полости в передней и боковой проекциях или компьютерной томографии.</w:t>
      </w:r>
    </w:p>
    <w:sectPr w:rsidR="00647FBC" w:rsidRPr="00884FFE" w:rsidSect="002E2B26">
      <w:headerReference w:type="even" r:id="rId7"/>
      <w:headerReference w:type="default" r:id="rId8"/>
      <w:headerReference w:type="first" r:id="rId9"/>
      <w:pgSz w:w="11906" w:h="16838"/>
      <w:pgMar w:top="1276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6D" w:rsidRDefault="00924E6D">
      <w:r>
        <w:separator/>
      </w:r>
    </w:p>
  </w:endnote>
  <w:endnote w:type="continuationSeparator" w:id="0">
    <w:p w:rsidR="00924E6D" w:rsidRDefault="009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6D" w:rsidRDefault="00924E6D">
      <w:r>
        <w:separator/>
      </w:r>
    </w:p>
  </w:footnote>
  <w:footnote w:type="continuationSeparator" w:id="0">
    <w:p w:rsidR="00924E6D" w:rsidRDefault="0092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45" w:rsidRDefault="00DF7745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7745" w:rsidRDefault="00DF774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45" w:rsidRDefault="00DF7745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16438">
      <w:rPr>
        <w:rStyle w:val="af2"/>
        <w:noProof/>
      </w:rPr>
      <w:t>6</w:t>
    </w:r>
    <w:r>
      <w:rPr>
        <w:rStyle w:val="af2"/>
      </w:rPr>
      <w:fldChar w:fldCharType="end"/>
    </w:r>
  </w:p>
  <w:p w:rsidR="00DF7745" w:rsidRDefault="00DF774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DF7745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DF7745" w:rsidRPr="00D100F6" w:rsidRDefault="00DF7745" w:rsidP="00FD0C0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DF7745" w:rsidRPr="00D100F6" w:rsidRDefault="00DF7745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F7745" w:rsidRDefault="00DF7745" w:rsidP="00FD0C0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DF7745" w:rsidRDefault="00DF7745" w:rsidP="00FD0C08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DF7745" w:rsidRPr="00D100F6" w:rsidRDefault="00DF7745" w:rsidP="00FD0C08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DF7745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DF7745" w:rsidRDefault="00DF7745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F7745" w:rsidRPr="00642211" w:rsidRDefault="00DF7745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DF7745" w:rsidRDefault="00DF7745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DF7745" w:rsidRDefault="00DF7745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DF7745" w:rsidRDefault="00DF7745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DF7745" w:rsidRDefault="00DF7745" w:rsidP="004B400D">
    <w:pPr>
      <w:pStyle w:val="ab"/>
      <w:rPr>
        <w:color w:val="3A7298"/>
        <w:sz w:val="22"/>
        <w:szCs w:val="22"/>
        <w:lang w:val="kk-KZ"/>
      </w:rPr>
    </w:pPr>
  </w:p>
  <w:p w:rsidR="00DF7745" w:rsidRPr="00207569" w:rsidRDefault="00DF7745" w:rsidP="004B400D">
    <w:pPr>
      <w:pStyle w:val="ab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EDEE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F35273">
      <w:rPr>
        <w:b/>
        <w:bCs/>
        <w:color w:val="3399FF"/>
        <w:sz w:val="22"/>
        <w:szCs w:val="22"/>
        <w:lang w:val="kk-KZ" w:eastAsia="ru-RU"/>
      </w:rPr>
      <w:t xml:space="preserve">                    </w:t>
    </w:r>
    <w:r w:rsidR="00F35273">
      <w:rPr>
        <w:b/>
        <w:bCs/>
        <w:color w:val="3399FF"/>
        <w:sz w:val="22"/>
        <w:szCs w:val="22"/>
        <w:lang w:eastAsia="ru-RU"/>
      </w:rPr>
      <w:t xml:space="preserve">№  </w:t>
    </w:r>
    <w:r w:rsidR="00F35273">
      <w:rPr>
        <w:b/>
        <w:bCs/>
        <w:color w:val="3399FF"/>
        <w:sz w:val="22"/>
        <w:szCs w:val="22"/>
        <w:lang w:val="kk-KZ" w:eastAsia="ru-RU"/>
      </w:rPr>
      <w:t>504</w:t>
    </w:r>
    <w:r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</w:t>
    </w:r>
    <w:r w:rsidR="00F35273">
      <w:rPr>
        <w:b/>
        <w:bCs/>
        <w:color w:val="3399FF"/>
        <w:sz w:val="22"/>
        <w:szCs w:val="22"/>
        <w:lang w:val="kk-KZ" w:eastAsia="ru-RU"/>
      </w:rPr>
      <w:t xml:space="preserve">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от «</w:t>
    </w:r>
    <w:r w:rsidR="00F35273">
      <w:rPr>
        <w:b/>
        <w:bCs/>
        <w:color w:val="3399FF"/>
        <w:sz w:val="22"/>
        <w:szCs w:val="22"/>
        <w:lang w:val="kk-KZ" w:eastAsia="ru-RU"/>
      </w:rPr>
      <w:t>13</w:t>
    </w:r>
    <w:r>
      <w:rPr>
        <w:b/>
        <w:bCs/>
        <w:color w:val="3399FF"/>
        <w:sz w:val="22"/>
        <w:szCs w:val="22"/>
        <w:lang w:eastAsia="ru-RU"/>
      </w:rPr>
      <w:t xml:space="preserve">»    </w:t>
    </w:r>
    <w:r w:rsidR="00F35273">
      <w:rPr>
        <w:b/>
        <w:bCs/>
        <w:color w:val="3399FF"/>
        <w:sz w:val="22"/>
        <w:szCs w:val="22"/>
        <w:lang w:val="kk-KZ" w:eastAsia="ru-RU"/>
      </w:rPr>
      <w:t>августа</w:t>
    </w:r>
    <w:r>
      <w:rPr>
        <w:b/>
        <w:bCs/>
        <w:color w:val="3399FF"/>
        <w:sz w:val="22"/>
        <w:szCs w:val="22"/>
        <w:lang w:eastAsia="ru-RU"/>
      </w:rPr>
      <w:t xml:space="preserve">  20</w:t>
    </w:r>
    <w:r w:rsidR="00F35273">
      <w:rPr>
        <w:b/>
        <w:bCs/>
        <w:color w:val="3399FF"/>
        <w:sz w:val="22"/>
        <w:szCs w:val="22"/>
        <w:lang w:val="kk-KZ" w:eastAsia="ru-RU"/>
      </w:rPr>
      <w:t>20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DF7745" w:rsidRPr="00123C1D" w:rsidRDefault="00DF7745" w:rsidP="004B400D">
    <w:pPr>
      <w:rPr>
        <w:color w:val="3A7234"/>
        <w:sz w:val="14"/>
        <w:szCs w:val="14"/>
        <w:lang w:val="kk-KZ"/>
      </w:rPr>
    </w:pPr>
  </w:p>
  <w:p w:rsidR="00DF7745" w:rsidRPr="00934587" w:rsidRDefault="00DF7745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7A42B04"/>
    <w:multiLevelType w:val="hybridMultilevel"/>
    <w:tmpl w:val="CB6444DA"/>
    <w:lvl w:ilvl="0" w:tplc="05C4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4A4EA8"/>
    <w:multiLevelType w:val="hybridMultilevel"/>
    <w:tmpl w:val="59907126"/>
    <w:lvl w:ilvl="0" w:tplc="C680A2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630757"/>
    <w:multiLevelType w:val="hybridMultilevel"/>
    <w:tmpl w:val="B540F4DC"/>
    <w:lvl w:ilvl="0" w:tplc="679C5F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0F544C"/>
    <w:multiLevelType w:val="hybridMultilevel"/>
    <w:tmpl w:val="392EE862"/>
    <w:lvl w:ilvl="0" w:tplc="65E69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125EC"/>
    <w:rsid w:val="0003627D"/>
    <w:rsid w:val="00066A87"/>
    <w:rsid w:val="00073119"/>
    <w:rsid w:val="00081986"/>
    <w:rsid w:val="000922AA"/>
    <w:rsid w:val="000D4DAC"/>
    <w:rsid w:val="000F48E7"/>
    <w:rsid w:val="001204BA"/>
    <w:rsid w:val="001319EE"/>
    <w:rsid w:val="00143292"/>
    <w:rsid w:val="001434BD"/>
    <w:rsid w:val="001571C5"/>
    <w:rsid w:val="00157D17"/>
    <w:rsid w:val="00166CDA"/>
    <w:rsid w:val="001763DE"/>
    <w:rsid w:val="001A1881"/>
    <w:rsid w:val="001B61C1"/>
    <w:rsid w:val="001B6BAB"/>
    <w:rsid w:val="001C29D4"/>
    <w:rsid w:val="001C34A0"/>
    <w:rsid w:val="001E6543"/>
    <w:rsid w:val="001F4925"/>
    <w:rsid w:val="001F64CB"/>
    <w:rsid w:val="001F6C60"/>
    <w:rsid w:val="002000F4"/>
    <w:rsid w:val="0022101F"/>
    <w:rsid w:val="0023374B"/>
    <w:rsid w:val="00251F3F"/>
    <w:rsid w:val="002606C8"/>
    <w:rsid w:val="002A394A"/>
    <w:rsid w:val="002C5206"/>
    <w:rsid w:val="002D2C7C"/>
    <w:rsid w:val="002E2B26"/>
    <w:rsid w:val="00330A5C"/>
    <w:rsid w:val="00330B0F"/>
    <w:rsid w:val="003576DC"/>
    <w:rsid w:val="00364E0B"/>
    <w:rsid w:val="0038799B"/>
    <w:rsid w:val="003D33DE"/>
    <w:rsid w:val="003D781A"/>
    <w:rsid w:val="003E5DA1"/>
    <w:rsid w:val="003F241E"/>
    <w:rsid w:val="00423754"/>
    <w:rsid w:val="00424222"/>
    <w:rsid w:val="004255D2"/>
    <w:rsid w:val="00430E89"/>
    <w:rsid w:val="004726FE"/>
    <w:rsid w:val="00473A55"/>
    <w:rsid w:val="00486886"/>
    <w:rsid w:val="0049623C"/>
    <w:rsid w:val="004A461B"/>
    <w:rsid w:val="004A4D81"/>
    <w:rsid w:val="004B400D"/>
    <w:rsid w:val="004C34B8"/>
    <w:rsid w:val="004C4C4E"/>
    <w:rsid w:val="004E49BE"/>
    <w:rsid w:val="004F3375"/>
    <w:rsid w:val="00504A64"/>
    <w:rsid w:val="005101CA"/>
    <w:rsid w:val="00517DB7"/>
    <w:rsid w:val="005C14F1"/>
    <w:rsid w:val="005C6E7F"/>
    <w:rsid w:val="005F582C"/>
    <w:rsid w:val="005F724C"/>
    <w:rsid w:val="00603B88"/>
    <w:rsid w:val="00616227"/>
    <w:rsid w:val="006341FB"/>
    <w:rsid w:val="00642211"/>
    <w:rsid w:val="00647FBC"/>
    <w:rsid w:val="00650959"/>
    <w:rsid w:val="00656AEF"/>
    <w:rsid w:val="00665446"/>
    <w:rsid w:val="006A58A1"/>
    <w:rsid w:val="006B09BD"/>
    <w:rsid w:val="006B6938"/>
    <w:rsid w:val="006F69BA"/>
    <w:rsid w:val="007006E3"/>
    <w:rsid w:val="007111E8"/>
    <w:rsid w:val="00731B2A"/>
    <w:rsid w:val="00733875"/>
    <w:rsid w:val="00740441"/>
    <w:rsid w:val="00752209"/>
    <w:rsid w:val="00761B4C"/>
    <w:rsid w:val="00773D08"/>
    <w:rsid w:val="007767CD"/>
    <w:rsid w:val="00782A16"/>
    <w:rsid w:val="00787A78"/>
    <w:rsid w:val="007D036F"/>
    <w:rsid w:val="007D5C5B"/>
    <w:rsid w:val="007E588D"/>
    <w:rsid w:val="007E6DB2"/>
    <w:rsid w:val="008003DF"/>
    <w:rsid w:val="0081000A"/>
    <w:rsid w:val="008436CA"/>
    <w:rsid w:val="0086377A"/>
    <w:rsid w:val="00866964"/>
    <w:rsid w:val="00867FA4"/>
    <w:rsid w:val="00884FFE"/>
    <w:rsid w:val="008856E3"/>
    <w:rsid w:val="00902A6D"/>
    <w:rsid w:val="00903439"/>
    <w:rsid w:val="009139A9"/>
    <w:rsid w:val="00914138"/>
    <w:rsid w:val="00915A4B"/>
    <w:rsid w:val="00921CE3"/>
    <w:rsid w:val="00924E6D"/>
    <w:rsid w:val="00934587"/>
    <w:rsid w:val="0094678B"/>
    <w:rsid w:val="009816EA"/>
    <w:rsid w:val="009924CE"/>
    <w:rsid w:val="009B69F4"/>
    <w:rsid w:val="009C3467"/>
    <w:rsid w:val="00A054BC"/>
    <w:rsid w:val="00A10052"/>
    <w:rsid w:val="00A17FE7"/>
    <w:rsid w:val="00A338BC"/>
    <w:rsid w:val="00A47D62"/>
    <w:rsid w:val="00A63522"/>
    <w:rsid w:val="00A646AF"/>
    <w:rsid w:val="00A721B9"/>
    <w:rsid w:val="00A815C5"/>
    <w:rsid w:val="00A82C7B"/>
    <w:rsid w:val="00AA225A"/>
    <w:rsid w:val="00AA5145"/>
    <w:rsid w:val="00AA6B1C"/>
    <w:rsid w:val="00AC76FB"/>
    <w:rsid w:val="00AD462C"/>
    <w:rsid w:val="00B2531D"/>
    <w:rsid w:val="00B86340"/>
    <w:rsid w:val="00BD42EA"/>
    <w:rsid w:val="00BE070F"/>
    <w:rsid w:val="00BE19E5"/>
    <w:rsid w:val="00BE3CFA"/>
    <w:rsid w:val="00BE78CA"/>
    <w:rsid w:val="00C7780A"/>
    <w:rsid w:val="00CA1875"/>
    <w:rsid w:val="00CC7D90"/>
    <w:rsid w:val="00CD6FB4"/>
    <w:rsid w:val="00CE6A1B"/>
    <w:rsid w:val="00D02BDF"/>
    <w:rsid w:val="00D03D0C"/>
    <w:rsid w:val="00D04EB2"/>
    <w:rsid w:val="00D11982"/>
    <w:rsid w:val="00D14F06"/>
    <w:rsid w:val="00D3155D"/>
    <w:rsid w:val="00D42C93"/>
    <w:rsid w:val="00D52DE8"/>
    <w:rsid w:val="00D559DF"/>
    <w:rsid w:val="00D650F9"/>
    <w:rsid w:val="00DD00E9"/>
    <w:rsid w:val="00DF7745"/>
    <w:rsid w:val="00E15438"/>
    <w:rsid w:val="00E26E82"/>
    <w:rsid w:val="00E43190"/>
    <w:rsid w:val="00E53293"/>
    <w:rsid w:val="00E54D83"/>
    <w:rsid w:val="00E55A7B"/>
    <w:rsid w:val="00E57A5B"/>
    <w:rsid w:val="00E57A89"/>
    <w:rsid w:val="00E8227B"/>
    <w:rsid w:val="00E866E0"/>
    <w:rsid w:val="00EA7BB0"/>
    <w:rsid w:val="00EB54A3"/>
    <w:rsid w:val="00EB6A4D"/>
    <w:rsid w:val="00EC3C11"/>
    <w:rsid w:val="00EC3DCF"/>
    <w:rsid w:val="00EC6599"/>
    <w:rsid w:val="00EE1A39"/>
    <w:rsid w:val="00EF4E93"/>
    <w:rsid w:val="00F16438"/>
    <w:rsid w:val="00F2072B"/>
    <w:rsid w:val="00F22932"/>
    <w:rsid w:val="00F32A0B"/>
    <w:rsid w:val="00F35273"/>
    <w:rsid w:val="00F525B9"/>
    <w:rsid w:val="00F566E8"/>
    <w:rsid w:val="00F64017"/>
    <w:rsid w:val="00F66167"/>
    <w:rsid w:val="00F93EE0"/>
    <w:rsid w:val="00FA7E02"/>
    <w:rsid w:val="00FC70E2"/>
    <w:rsid w:val="00FD0C08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4D0B8C-5500-422D-B370-E73BFA6E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маркированный,Абзац списка1,Bullets,References,List Paragraph (numbered (a)),NUMBERED PARAGRAPH,List Paragraph 1,List_Paragraph,Multilevel para_II,Akapit z listą BS,IBL List Paragraph,List Paragraph nowy,Numbered List Paragraph,Bullet1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0">
    <w:name w:val="Абзац списка Знак"/>
    <w:aliases w:val="маркированный Знак,Абзац списка1 Знак,Bullets Знак,References Знак,List Paragraph (numbered (a)) Знак,NUMBERED PARAGRAPH Знак,List Paragraph 1 Знак,List_Paragraph Знак,Multilevel para_II Знак,Akapit z listą BS Знак,Bullet1 Знак"/>
    <w:link w:val="af"/>
    <w:uiPriority w:val="34"/>
    <w:qFormat/>
    <w:locked/>
    <w:rsid w:val="00FD0C0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FD0C08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39"/>
    <w:rsid w:val="00647F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39"/>
    <w:rsid w:val="00647F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647F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647FB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semiHidden/>
    <w:unhideWhenUsed/>
    <w:rsid w:val="002C520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2C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Лайла Имангалиева</cp:lastModifiedBy>
  <cp:revision>4</cp:revision>
  <cp:lastPrinted>2020-08-12T07:02:00Z</cp:lastPrinted>
  <dcterms:created xsi:type="dcterms:W3CDTF">2020-08-20T06:33:00Z</dcterms:created>
  <dcterms:modified xsi:type="dcterms:W3CDTF">2020-08-20T06:35:00Z</dcterms:modified>
</cp:coreProperties>
</file>