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5B06C04C"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460410">
        <w:rPr>
          <w:rFonts w:ascii="Times New Roman" w:hAnsi="Times New Roman"/>
          <w:sz w:val="24"/>
          <w:szCs w:val="24"/>
          <w:lang w:val="kk-KZ"/>
        </w:rPr>
        <w:t>3</w:t>
      </w:r>
      <w:r w:rsidR="00254A4F">
        <w:rPr>
          <w:rFonts w:ascii="Times New Roman" w:hAnsi="Times New Roman"/>
          <w:sz w:val="24"/>
          <w:szCs w:val="24"/>
          <w:lang w:val="kk-KZ"/>
        </w:rPr>
        <w:t>1</w:t>
      </w:r>
      <w:r w:rsidRPr="00374D7A">
        <w:rPr>
          <w:rFonts w:ascii="Times New Roman" w:hAnsi="Times New Roman"/>
          <w:sz w:val="24"/>
          <w:szCs w:val="24"/>
        </w:rPr>
        <w:t>.</w:t>
      </w:r>
      <w:r w:rsidR="00742C03">
        <w:rPr>
          <w:rFonts w:ascii="Times New Roman" w:hAnsi="Times New Roman"/>
          <w:sz w:val="24"/>
          <w:szCs w:val="24"/>
          <w:lang w:val="kk-KZ"/>
        </w:rPr>
        <w:t>0</w:t>
      </w:r>
      <w:r w:rsidR="00287BE4">
        <w:rPr>
          <w:rFonts w:ascii="Times New Roman" w:hAnsi="Times New Roman"/>
          <w:sz w:val="24"/>
          <w:szCs w:val="24"/>
          <w:lang w:val="kk-KZ"/>
        </w:rPr>
        <w:t>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460410">
        <w:rPr>
          <w:rFonts w:ascii="Times New Roman" w:hAnsi="Times New Roman"/>
          <w:sz w:val="24"/>
          <w:szCs w:val="24"/>
          <w:lang w:val="kk-KZ"/>
        </w:rPr>
        <w:t>0</w:t>
      </w:r>
      <w:r w:rsidR="00254A4F">
        <w:rPr>
          <w:rFonts w:ascii="Times New Roman" w:hAnsi="Times New Roman"/>
          <w:sz w:val="24"/>
          <w:szCs w:val="24"/>
          <w:lang w:val="kk-KZ"/>
        </w:rPr>
        <w:t>7</w:t>
      </w:r>
      <w:r w:rsidRPr="00374D7A">
        <w:rPr>
          <w:rFonts w:ascii="Times New Roman" w:hAnsi="Times New Roman"/>
          <w:sz w:val="24"/>
          <w:szCs w:val="24"/>
        </w:rPr>
        <w:t>.</w:t>
      </w:r>
      <w:r w:rsidR="00742C03">
        <w:rPr>
          <w:rFonts w:ascii="Times New Roman" w:hAnsi="Times New Roman"/>
          <w:sz w:val="24"/>
          <w:szCs w:val="24"/>
        </w:rPr>
        <w:t>0</w:t>
      </w:r>
      <w:r w:rsidR="00460410">
        <w:rPr>
          <w:rFonts w:ascii="Times New Roman" w:hAnsi="Times New Roman"/>
          <w:sz w:val="24"/>
          <w:szCs w:val="24"/>
        </w:rPr>
        <w:t>2</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44BC481E"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254A4F">
        <w:t>07</w:t>
      </w:r>
      <w:r w:rsidRPr="00374D7A">
        <w:t xml:space="preserve"> </w:t>
      </w:r>
      <w:r w:rsidR="00460410">
        <w:rPr>
          <w:lang w:val="kk-KZ"/>
        </w:rPr>
        <w:t>февраля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xml:space="preserve"> "О разрешениях и уведомлениях", сведения о которых подтверждаются в информационных системах государственных органов.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w:t>
      </w:r>
      <w:bookmarkStart w:id="0" w:name="_GoBack"/>
      <w:bookmarkEnd w:id="0"/>
      <w:r w:rsidRPr="00374D7A">
        <w:t>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597F84">
      <w:pPr>
        <w:spacing w:after="0"/>
        <w:ind w:left="1416" w:right="-143" w:firstLine="234"/>
        <w:jc w:val="right"/>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420" w:type="dxa"/>
        <w:tblInd w:w="93" w:type="dxa"/>
        <w:tblLook w:val="04A0" w:firstRow="1" w:lastRow="0" w:firstColumn="1" w:lastColumn="0" w:noHBand="0" w:noVBand="1"/>
      </w:tblPr>
      <w:tblGrid>
        <w:gridCol w:w="438"/>
        <w:gridCol w:w="4436"/>
        <w:gridCol w:w="1368"/>
        <w:gridCol w:w="868"/>
        <w:gridCol w:w="1530"/>
        <w:gridCol w:w="1780"/>
      </w:tblGrid>
      <w:tr w:rsidR="00597F84" w:rsidRPr="00597F84" w14:paraId="416EC5EB" w14:textId="77777777" w:rsidTr="00597F84">
        <w:trPr>
          <w:trHeight w:val="555"/>
        </w:trPr>
        <w:tc>
          <w:tcPr>
            <w:tcW w:w="3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ABD569" w14:textId="77777777" w:rsidR="00597F84" w:rsidRPr="00597F84" w:rsidRDefault="00597F84" w:rsidP="00597F84">
            <w:pPr>
              <w:spacing w:after="0" w:line="240" w:lineRule="auto"/>
              <w:jc w:val="center"/>
              <w:rPr>
                <w:rFonts w:ascii="Times New Roman" w:eastAsia="Times New Roman" w:hAnsi="Times New Roman" w:cs="Times New Roman"/>
                <w:b/>
                <w:bCs/>
                <w:color w:val="000000"/>
                <w:lang w:eastAsia="ru-RU"/>
              </w:rPr>
            </w:pPr>
            <w:r w:rsidRPr="00597F84">
              <w:rPr>
                <w:rFonts w:ascii="Times New Roman" w:eastAsia="Times New Roman" w:hAnsi="Times New Roman" w:cs="Times New Roman"/>
                <w:b/>
                <w:bCs/>
                <w:color w:val="000000"/>
                <w:lang w:eastAsia="ru-RU"/>
              </w:rPr>
              <w:t>№</w:t>
            </w:r>
          </w:p>
        </w:tc>
        <w:tc>
          <w:tcPr>
            <w:tcW w:w="4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6FF4E" w14:textId="77777777"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Наименование и краткая характеристика</w:t>
            </w:r>
          </w:p>
        </w:tc>
        <w:tc>
          <w:tcPr>
            <w:tcW w:w="11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D04DD" w14:textId="77777777"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Ед. измерения</w:t>
            </w:r>
          </w:p>
        </w:tc>
        <w:tc>
          <w:tcPr>
            <w:tcW w:w="8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506E9A" w14:textId="77777777"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Кол-во на  2024</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AFB507" w14:textId="77777777"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Цена на 2024</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C0B866" w14:textId="77777777"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Сумма на 2024</w:t>
            </w:r>
          </w:p>
        </w:tc>
      </w:tr>
      <w:tr w:rsidR="00597F84" w:rsidRPr="00597F84" w14:paraId="4AACDC8E" w14:textId="77777777" w:rsidTr="00597F84">
        <w:trPr>
          <w:trHeight w:val="555"/>
        </w:trPr>
        <w:tc>
          <w:tcPr>
            <w:tcW w:w="341" w:type="dxa"/>
            <w:vMerge/>
            <w:tcBorders>
              <w:top w:val="single" w:sz="4" w:space="0" w:color="auto"/>
              <w:left w:val="single" w:sz="4" w:space="0" w:color="auto"/>
              <w:bottom w:val="single" w:sz="4" w:space="0" w:color="000000"/>
              <w:right w:val="single" w:sz="4" w:space="0" w:color="auto"/>
            </w:tcBorders>
            <w:vAlign w:val="center"/>
            <w:hideMark/>
          </w:tcPr>
          <w:p w14:paraId="51ABB04C" w14:textId="77777777" w:rsidR="00597F84" w:rsidRPr="00597F84" w:rsidRDefault="00597F84" w:rsidP="00597F84">
            <w:pPr>
              <w:spacing w:after="0" w:line="240" w:lineRule="auto"/>
              <w:rPr>
                <w:rFonts w:ascii="Times New Roman" w:eastAsia="Times New Roman" w:hAnsi="Times New Roman" w:cs="Times New Roman"/>
                <w:b/>
                <w:bCs/>
                <w:color w:val="000000"/>
                <w:lang w:eastAsia="ru-RU"/>
              </w:rPr>
            </w:pPr>
          </w:p>
        </w:tc>
        <w:tc>
          <w:tcPr>
            <w:tcW w:w="4719" w:type="dxa"/>
            <w:vMerge/>
            <w:tcBorders>
              <w:top w:val="single" w:sz="4" w:space="0" w:color="auto"/>
              <w:left w:val="single" w:sz="4" w:space="0" w:color="auto"/>
              <w:bottom w:val="single" w:sz="4" w:space="0" w:color="000000"/>
              <w:right w:val="single" w:sz="4" w:space="0" w:color="auto"/>
            </w:tcBorders>
            <w:vAlign w:val="center"/>
            <w:hideMark/>
          </w:tcPr>
          <w:p w14:paraId="42972AFA" w14:textId="77777777" w:rsidR="00597F84" w:rsidRPr="00597F84" w:rsidRDefault="00597F84" w:rsidP="00597F84">
            <w:pPr>
              <w:spacing w:after="0" w:line="240" w:lineRule="auto"/>
              <w:rPr>
                <w:rFonts w:ascii="Times New Roman" w:eastAsia="Times New Roman" w:hAnsi="Times New Roman" w:cs="Times New Roman"/>
                <w:b/>
                <w:bCs/>
                <w:color w:val="000000"/>
                <w:sz w:val="24"/>
                <w:szCs w:val="24"/>
                <w:lang w:eastAsia="ru-RU"/>
              </w:rPr>
            </w:pPr>
          </w:p>
        </w:tc>
        <w:tc>
          <w:tcPr>
            <w:tcW w:w="1182" w:type="dxa"/>
            <w:vMerge/>
            <w:tcBorders>
              <w:top w:val="single" w:sz="4" w:space="0" w:color="auto"/>
              <w:left w:val="single" w:sz="4" w:space="0" w:color="auto"/>
              <w:bottom w:val="single" w:sz="4" w:space="0" w:color="000000"/>
              <w:right w:val="single" w:sz="4" w:space="0" w:color="auto"/>
            </w:tcBorders>
            <w:vAlign w:val="center"/>
            <w:hideMark/>
          </w:tcPr>
          <w:p w14:paraId="3C588AB8" w14:textId="77777777" w:rsidR="00597F84" w:rsidRPr="00597F84" w:rsidRDefault="00597F84" w:rsidP="00597F84">
            <w:pPr>
              <w:spacing w:after="0" w:line="240" w:lineRule="auto"/>
              <w:rPr>
                <w:rFonts w:ascii="Times New Roman" w:eastAsia="Times New Roman" w:hAnsi="Times New Roman" w:cs="Times New Roman"/>
                <w:b/>
                <w:bCs/>
                <w:color w:val="000000"/>
                <w:sz w:val="24"/>
                <w:szCs w:val="24"/>
                <w:lang w:eastAsia="ru-RU"/>
              </w:rPr>
            </w:pPr>
          </w:p>
        </w:tc>
        <w:tc>
          <w:tcPr>
            <w:tcW w:w="868" w:type="dxa"/>
            <w:vMerge/>
            <w:tcBorders>
              <w:top w:val="single" w:sz="4" w:space="0" w:color="auto"/>
              <w:left w:val="single" w:sz="4" w:space="0" w:color="auto"/>
              <w:bottom w:val="single" w:sz="4" w:space="0" w:color="000000"/>
              <w:right w:val="single" w:sz="4" w:space="0" w:color="auto"/>
            </w:tcBorders>
            <w:vAlign w:val="center"/>
            <w:hideMark/>
          </w:tcPr>
          <w:p w14:paraId="2BCE7CC7" w14:textId="77777777" w:rsidR="00597F84" w:rsidRPr="00597F84" w:rsidRDefault="00597F84" w:rsidP="00597F84">
            <w:pPr>
              <w:spacing w:after="0" w:line="240" w:lineRule="auto"/>
              <w:rPr>
                <w:rFonts w:ascii="Times New Roman" w:eastAsia="Times New Roman" w:hAnsi="Times New Roman" w:cs="Times New Roman"/>
                <w:b/>
                <w:bCs/>
                <w:color w:val="000000"/>
                <w:sz w:val="24"/>
                <w:szCs w:val="24"/>
                <w:lang w:eastAsia="ru-RU"/>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B95A028" w14:textId="77777777" w:rsidR="00597F84" w:rsidRPr="00597F84" w:rsidRDefault="00597F84" w:rsidP="00597F84">
            <w:pPr>
              <w:spacing w:after="0" w:line="240" w:lineRule="auto"/>
              <w:rPr>
                <w:rFonts w:ascii="Times New Roman" w:eastAsia="Times New Roman" w:hAnsi="Times New Roman" w:cs="Times New Roman"/>
                <w:b/>
                <w:bCs/>
                <w:color w:val="000000"/>
                <w:sz w:val="24"/>
                <w:szCs w:val="24"/>
                <w:lang w:eastAsia="ru-RU"/>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14:paraId="262DEB69" w14:textId="77777777" w:rsidR="00597F84" w:rsidRPr="00597F84" w:rsidRDefault="00597F84" w:rsidP="00597F84">
            <w:pPr>
              <w:spacing w:after="0" w:line="240" w:lineRule="auto"/>
              <w:rPr>
                <w:rFonts w:ascii="Times New Roman" w:eastAsia="Times New Roman" w:hAnsi="Times New Roman" w:cs="Times New Roman"/>
                <w:b/>
                <w:bCs/>
                <w:color w:val="000000"/>
                <w:sz w:val="24"/>
                <w:szCs w:val="24"/>
                <w:lang w:eastAsia="ru-RU"/>
              </w:rPr>
            </w:pPr>
          </w:p>
        </w:tc>
      </w:tr>
      <w:tr w:rsidR="00597F84" w:rsidRPr="00597F84" w14:paraId="12A5BF51" w14:textId="77777777" w:rsidTr="00597F84">
        <w:trPr>
          <w:trHeight w:val="765"/>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6496236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w:t>
            </w:r>
          </w:p>
        </w:tc>
        <w:tc>
          <w:tcPr>
            <w:tcW w:w="4719" w:type="dxa"/>
            <w:tcBorders>
              <w:top w:val="nil"/>
              <w:left w:val="nil"/>
              <w:bottom w:val="single" w:sz="4" w:space="0" w:color="auto"/>
              <w:right w:val="single" w:sz="4" w:space="0" w:color="auto"/>
            </w:tcBorders>
            <w:shd w:val="clear" w:color="000000" w:fill="FFFFFF"/>
            <w:vAlign w:val="center"/>
            <w:hideMark/>
          </w:tcPr>
          <w:p w14:paraId="6ED81A60"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Картридж с зернистой фильтрующей загрузкой CFC 15 для аппарата УВО</w:t>
            </w:r>
            <w:proofErr w:type="gramStart"/>
            <w:r w:rsidRPr="00597F84">
              <w:rPr>
                <w:rFonts w:ascii="Times New Roman" w:eastAsia="Times New Roman" w:hAnsi="Times New Roman" w:cs="Times New Roman"/>
                <w:color w:val="000000"/>
                <w:lang w:eastAsia="ru-RU"/>
              </w:rPr>
              <w:t>И-</w:t>
            </w:r>
            <w:proofErr w:type="gramEnd"/>
            <w:r w:rsidRPr="00597F84">
              <w:rPr>
                <w:rFonts w:ascii="Times New Roman" w:eastAsia="Times New Roman" w:hAnsi="Times New Roman" w:cs="Times New Roman"/>
                <w:color w:val="000000"/>
                <w:lang w:eastAsia="ru-RU"/>
              </w:rPr>
              <w:t>«МФ»-1812-1</w:t>
            </w:r>
          </w:p>
        </w:tc>
        <w:tc>
          <w:tcPr>
            <w:tcW w:w="1182" w:type="dxa"/>
            <w:tcBorders>
              <w:top w:val="nil"/>
              <w:left w:val="nil"/>
              <w:bottom w:val="single" w:sz="4" w:space="0" w:color="auto"/>
              <w:right w:val="single" w:sz="4" w:space="0" w:color="auto"/>
            </w:tcBorders>
            <w:shd w:val="clear" w:color="000000" w:fill="FFFFFF"/>
            <w:vAlign w:val="center"/>
            <w:hideMark/>
          </w:tcPr>
          <w:p w14:paraId="7378C26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noWrap/>
            <w:vAlign w:val="center"/>
            <w:hideMark/>
          </w:tcPr>
          <w:p w14:paraId="7AC77249"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50785E9E"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58 000,00   </w:t>
            </w:r>
          </w:p>
        </w:tc>
        <w:tc>
          <w:tcPr>
            <w:tcW w:w="1780" w:type="dxa"/>
            <w:tcBorders>
              <w:top w:val="nil"/>
              <w:left w:val="nil"/>
              <w:bottom w:val="single" w:sz="4" w:space="0" w:color="auto"/>
              <w:right w:val="single" w:sz="4" w:space="0" w:color="auto"/>
            </w:tcBorders>
            <w:shd w:val="clear" w:color="auto" w:fill="auto"/>
            <w:noWrap/>
            <w:vAlign w:val="center"/>
            <w:hideMark/>
          </w:tcPr>
          <w:p w14:paraId="34D2B63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174 000,00</w:t>
            </w:r>
          </w:p>
        </w:tc>
      </w:tr>
      <w:tr w:rsidR="00597F84" w:rsidRPr="00597F84" w14:paraId="7175E786" w14:textId="77777777" w:rsidTr="00597F84">
        <w:trPr>
          <w:trHeight w:val="9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7BA93DA5"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w:t>
            </w:r>
          </w:p>
        </w:tc>
        <w:tc>
          <w:tcPr>
            <w:tcW w:w="4719" w:type="dxa"/>
            <w:tcBorders>
              <w:top w:val="nil"/>
              <w:left w:val="nil"/>
              <w:bottom w:val="single" w:sz="4" w:space="0" w:color="auto"/>
              <w:right w:val="single" w:sz="4" w:space="0" w:color="auto"/>
            </w:tcBorders>
            <w:shd w:val="clear" w:color="000000" w:fill="FFFFFF"/>
            <w:vAlign w:val="center"/>
            <w:hideMark/>
          </w:tcPr>
          <w:p w14:paraId="26AEDE20"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Картридж компактный микрофильтрационный (5 мкм) MFC 15"m для аппарата УВО</w:t>
            </w:r>
            <w:proofErr w:type="gramStart"/>
            <w:r w:rsidRPr="00597F84">
              <w:rPr>
                <w:rFonts w:ascii="Times New Roman" w:eastAsia="Times New Roman" w:hAnsi="Times New Roman" w:cs="Times New Roman"/>
                <w:color w:val="000000"/>
                <w:lang w:eastAsia="ru-RU"/>
              </w:rPr>
              <w:t>И-</w:t>
            </w:r>
            <w:proofErr w:type="gramEnd"/>
            <w:r w:rsidRPr="00597F84">
              <w:rPr>
                <w:rFonts w:ascii="Times New Roman" w:eastAsia="Times New Roman" w:hAnsi="Times New Roman" w:cs="Times New Roman"/>
                <w:color w:val="000000"/>
                <w:lang w:eastAsia="ru-RU"/>
              </w:rPr>
              <w:t>«МФ»-1812-1</w:t>
            </w:r>
          </w:p>
        </w:tc>
        <w:tc>
          <w:tcPr>
            <w:tcW w:w="1182" w:type="dxa"/>
            <w:tcBorders>
              <w:top w:val="nil"/>
              <w:left w:val="nil"/>
              <w:bottom w:val="single" w:sz="4" w:space="0" w:color="auto"/>
              <w:right w:val="single" w:sz="4" w:space="0" w:color="auto"/>
            </w:tcBorders>
            <w:shd w:val="clear" w:color="000000" w:fill="FFFFFF"/>
            <w:vAlign w:val="center"/>
            <w:hideMark/>
          </w:tcPr>
          <w:p w14:paraId="1D8C3CC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noWrap/>
            <w:vAlign w:val="center"/>
            <w:hideMark/>
          </w:tcPr>
          <w:p w14:paraId="28047F4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4F9295B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81 550,00   </w:t>
            </w:r>
          </w:p>
        </w:tc>
        <w:tc>
          <w:tcPr>
            <w:tcW w:w="1780" w:type="dxa"/>
            <w:tcBorders>
              <w:top w:val="nil"/>
              <w:left w:val="nil"/>
              <w:bottom w:val="single" w:sz="4" w:space="0" w:color="auto"/>
              <w:right w:val="single" w:sz="4" w:space="0" w:color="auto"/>
            </w:tcBorders>
            <w:shd w:val="clear" w:color="auto" w:fill="auto"/>
            <w:noWrap/>
            <w:vAlign w:val="center"/>
            <w:hideMark/>
          </w:tcPr>
          <w:p w14:paraId="4587452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244 650,00</w:t>
            </w:r>
          </w:p>
        </w:tc>
      </w:tr>
      <w:tr w:rsidR="00597F84" w:rsidRPr="00597F84" w14:paraId="438B642E" w14:textId="77777777" w:rsidTr="00597F84">
        <w:trPr>
          <w:trHeight w:val="9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533FFC8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4719" w:type="dxa"/>
            <w:tcBorders>
              <w:top w:val="nil"/>
              <w:left w:val="nil"/>
              <w:bottom w:val="single" w:sz="4" w:space="0" w:color="auto"/>
              <w:right w:val="single" w:sz="4" w:space="0" w:color="auto"/>
            </w:tcBorders>
            <w:shd w:val="clear" w:color="000000" w:fill="FFFFFF"/>
            <w:vAlign w:val="center"/>
            <w:hideMark/>
          </w:tcPr>
          <w:p w14:paraId="58C6F8BE"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Картридж компактный с гранулированным активированным углем ACC 15"m для аппарата УВО</w:t>
            </w:r>
            <w:proofErr w:type="gramStart"/>
            <w:r w:rsidRPr="00597F84">
              <w:rPr>
                <w:rFonts w:ascii="Times New Roman" w:eastAsia="Times New Roman" w:hAnsi="Times New Roman" w:cs="Times New Roman"/>
                <w:color w:val="000000"/>
                <w:lang w:eastAsia="ru-RU"/>
              </w:rPr>
              <w:t>И-</w:t>
            </w:r>
            <w:proofErr w:type="gramEnd"/>
            <w:r w:rsidRPr="00597F84">
              <w:rPr>
                <w:rFonts w:ascii="Times New Roman" w:eastAsia="Times New Roman" w:hAnsi="Times New Roman" w:cs="Times New Roman"/>
                <w:color w:val="000000"/>
                <w:lang w:eastAsia="ru-RU"/>
              </w:rPr>
              <w:t>«МФ»-1812-1</w:t>
            </w:r>
          </w:p>
        </w:tc>
        <w:tc>
          <w:tcPr>
            <w:tcW w:w="1182" w:type="dxa"/>
            <w:tcBorders>
              <w:top w:val="nil"/>
              <w:left w:val="nil"/>
              <w:bottom w:val="single" w:sz="4" w:space="0" w:color="auto"/>
              <w:right w:val="single" w:sz="4" w:space="0" w:color="auto"/>
            </w:tcBorders>
            <w:shd w:val="clear" w:color="000000" w:fill="FFFFFF"/>
            <w:vAlign w:val="center"/>
            <w:hideMark/>
          </w:tcPr>
          <w:p w14:paraId="644171F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noWrap/>
            <w:vAlign w:val="center"/>
            <w:hideMark/>
          </w:tcPr>
          <w:p w14:paraId="3DBE85A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511AE90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105 910,00   </w:t>
            </w:r>
          </w:p>
        </w:tc>
        <w:tc>
          <w:tcPr>
            <w:tcW w:w="1780" w:type="dxa"/>
            <w:tcBorders>
              <w:top w:val="nil"/>
              <w:left w:val="nil"/>
              <w:bottom w:val="single" w:sz="4" w:space="0" w:color="auto"/>
              <w:right w:val="single" w:sz="4" w:space="0" w:color="auto"/>
            </w:tcBorders>
            <w:shd w:val="clear" w:color="auto" w:fill="auto"/>
            <w:noWrap/>
            <w:vAlign w:val="center"/>
            <w:hideMark/>
          </w:tcPr>
          <w:p w14:paraId="1069BD2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317 730,00</w:t>
            </w:r>
          </w:p>
        </w:tc>
      </w:tr>
      <w:tr w:rsidR="00597F84" w:rsidRPr="00597F84" w14:paraId="6F9F9D36"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558F03B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4</w:t>
            </w:r>
          </w:p>
        </w:tc>
        <w:tc>
          <w:tcPr>
            <w:tcW w:w="4719" w:type="dxa"/>
            <w:tcBorders>
              <w:top w:val="nil"/>
              <w:left w:val="nil"/>
              <w:bottom w:val="single" w:sz="4" w:space="0" w:color="auto"/>
              <w:right w:val="single" w:sz="4" w:space="0" w:color="auto"/>
            </w:tcBorders>
            <w:shd w:val="clear" w:color="000000" w:fill="FFFFFF"/>
            <w:vAlign w:val="center"/>
            <w:hideMark/>
          </w:tcPr>
          <w:p w14:paraId="6A8E5680"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Картридж с ионитом смешанного действия MBC 15" для аппарата УВО</w:t>
            </w:r>
            <w:proofErr w:type="gramStart"/>
            <w:r w:rsidRPr="00597F84">
              <w:rPr>
                <w:rFonts w:ascii="Times New Roman" w:eastAsia="Times New Roman" w:hAnsi="Times New Roman" w:cs="Times New Roman"/>
                <w:color w:val="000000"/>
                <w:lang w:eastAsia="ru-RU"/>
              </w:rPr>
              <w:t>И-</w:t>
            </w:r>
            <w:proofErr w:type="gramEnd"/>
            <w:r w:rsidRPr="00597F84">
              <w:rPr>
                <w:rFonts w:ascii="Times New Roman" w:eastAsia="Times New Roman" w:hAnsi="Times New Roman" w:cs="Times New Roman"/>
                <w:color w:val="000000"/>
                <w:lang w:eastAsia="ru-RU"/>
              </w:rPr>
              <w:t>«МФ»-1812-1</w:t>
            </w:r>
          </w:p>
        </w:tc>
        <w:tc>
          <w:tcPr>
            <w:tcW w:w="1182" w:type="dxa"/>
            <w:tcBorders>
              <w:top w:val="nil"/>
              <w:left w:val="nil"/>
              <w:bottom w:val="single" w:sz="4" w:space="0" w:color="auto"/>
              <w:right w:val="single" w:sz="4" w:space="0" w:color="auto"/>
            </w:tcBorders>
            <w:shd w:val="clear" w:color="000000" w:fill="FFFFFF"/>
            <w:vAlign w:val="center"/>
            <w:hideMark/>
          </w:tcPr>
          <w:p w14:paraId="7199503A"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noWrap/>
            <w:vAlign w:val="center"/>
            <w:hideMark/>
          </w:tcPr>
          <w:p w14:paraId="21A7B835"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3A529BE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89 575,00   </w:t>
            </w:r>
          </w:p>
        </w:tc>
        <w:tc>
          <w:tcPr>
            <w:tcW w:w="1780" w:type="dxa"/>
            <w:tcBorders>
              <w:top w:val="nil"/>
              <w:left w:val="nil"/>
              <w:bottom w:val="single" w:sz="4" w:space="0" w:color="auto"/>
              <w:right w:val="single" w:sz="4" w:space="0" w:color="auto"/>
            </w:tcBorders>
            <w:shd w:val="clear" w:color="auto" w:fill="auto"/>
            <w:noWrap/>
            <w:vAlign w:val="center"/>
            <w:hideMark/>
          </w:tcPr>
          <w:p w14:paraId="0E33ADC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268 725,00</w:t>
            </w:r>
          </w:p>
        </w:tc>
      </w:tr>
      <w:tr w:rsidR="00597F84" w:rsidRPr="00597F84" w14:paraId="72E989C1" w14:textId="77777777" w:rsidTr="00597F84">
        <w:trPr>
          <w:trHeight w:val="21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595F179A"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w:t>
            </w:r>
          </w:p>
        </w:tc>
        <w:tc>
          <w:tcPr>
            <w:tcW w:w="4719" w:type="dxa"/>
            <w:tcBorders>
              <w:top w:val="nil"/>
              <w:left w:val="nil"/>
              <w:bottom w:val="single" w:sz="4" w:space="0" w:color="auto"/>
              <w:right w:val="single" w:sz="4" w:space="0" w:color="auto"/>
            </w:tcBorders>
            <w:shd w:val="clear" w:color="000000" w:fill="FFFFFF"/>
            <w:vAlign w:val="center"/>
            <w:hideMark/>
          </w:tcPr>
          <w:p w14:paraId="301959DF"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Предметное стекло. Стекло предметное - стеклянная пластина стандартных размеров 76 х 26 со шлифованным краем определенной толщины, как </w:t>
            </w:r>
            <w:proofErr w:type="gramStart"/>
            <w:r w:rsidRPr="00597F84">
              <w:rPr>
                <w:rFonts w:ascii="Times New Roman" w:eastAsia="Times New Roman" w:hAnsi="Times New Roman" w:cs="Times New Roman"/>
                <w:color w:val="000000"/>
                <w:lang w:eastAsia="ru-RU"/>
              </w:rPr>
              <w:t>правило</w:t>
            </w:r>
            <w:proofErr w:type="gramEnd"/>
            <w:r w:rsidRPr="00597F84">
              <w:rPr>
                <w:rFonts w:ascii="Times New Roman" w:eastAsia="Times New Roman" w:hAnsi="Times New Roman" w:cs="Times New Roman"/>
                <w:color w:val="000000"/>
                <w:lang w:eastAsia="ru-RU"/>
              </w:rPr>
              <w:t xml:space="preserve"> 1 мм, с идеально гладкой и ровной поверхностью и равномерной толщиной, не допускается наличие воздушный пузырей</w:t>
            </w:r>
          </w:p>
        </w:tc>
        <w:tc>
          <w:tcPr>
            <w:tcW w:w="1182" w:type="dxa"/>
            <w:tcBorders>
              <w:top w:val="nil"/>
              <w:left w:val="nil"/>
              <w:bottom w:val="single" w:sz="4" w:space="0" w:color="auto"/>
              <w:right w:val="single" w:sz="4" w:space="0" w:color="auto"/>
            </w:tcBorders>
            <w:shd w:val="clear" w:color="000000" w:fill="FFFFFF"/>
            <w:vAlign w:val="center"/>
            <w:hideMark/>
          </w:tcPr>
          <w:p w14:paraId="57997B34"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vAlign w:val="center"/>
            <w:hideMark/>
          </w:tcPr>
          <w:p w14:paraId="361866C3"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10000</w:t>
            </w:r>
          </w:p>
        </w:tc>
        <w:tc>
          <w:tcPr>
            <w:tcW w:w="1530" w:type="dxa"/>
            <w:tcBorders>
              <w:top w:val="nil"/>
              <w:left w:val="nil"/>
              <w:bottom w:val="single" w:sz="4" w:space="0" w:color="auto"/>
              <w:right w:val="single" w:sz="4" w:space="0" w:color="auto"/>
            </w:tcBorders>
            <w:shd w:val="clear" w:color="auto" w:fill="auto"/>
            <w:noWrap/>
            <w:vAlign w:val="center"/>
            <w:hideMark/>
          </w:tcPr>
          <w:p w14:paraId="612B1DC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18,00   </w:t>
            </w:r>
          </w:p>
        </w:tc>
        <w:tc>
          <w:tcPr>
            <w:tcW w:w="1780" w:type="dxa"/>
            <w:tcBorders>
              <w:top w:val="nil"/>
              <w:left w:val="nil"/>
              <w:bottom w:val="single" w:sz="4" w:space="0" w:color="auto"/>
              <w:right w:val="single" w:sz="4" w:space="0" w:color="auto"/>
            </w:tcBorders>
            <w:shd w:val="clear" w:color="auto" w:fill="auto"/>
            <w:noWrap/>
            <w:vAlign w:val="center"/>
            <w:hideMark/>
          </w:tcPr>
          <w:p w14:paraId="4E2169E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180 000,00</w:t>
            </w:r>
          </w:p>
        </w:tc>
      </w:tr>
      <w:tr w:rsidR="00597F84" w:rsidRPr="00597F84" w14:paraId="3578B601" w14:textId="77777777" w:rsidTr="00597F84">
        <w:trPr>
          <w:trHeight w:val="12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0456971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6</w:t>
            </w:r>
          </w:p>
        </w:tc>
        <w:tc>
          <w:tcPr>
            <w:tcW w:w="4719" w:type="dxa"/>
            <w:tcBorders>
              <w:top w:val="nil"/>
              <w:left w:val="nil"/>
              <w:bottom w:val="single" w:sz="4" w:space="0" w:color="auto"/>
              <w:right w:val="single" w:sz="4" w:space="0" w:color="auto"/>
            </w:tcBorders>
            <w:shd w:val="clear" w:color="000000" w:fill="FFFFFF"/>
            <w:vAlign w:val="center"/>
            <w:hideMark/>
          </w:tcPr>
          <w:p w14:paraId="08EF2F71"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gramStart"/>
            <w:r w:rsidRPr="00597F84">
              <w:rPr>
                <w:rFonts w:ascii="Times New Roman" w:eastAsia="Times New Roman" w:hAnsi="Times New Roman" w:cs="Times New Roman"/>
                <w:color w:val="000000"/>
                <w:lang w:eastAsia="ru-RU"/>
              </w:rPr>
              <w:t>Покровные</w:t>
            </w:r>
            <w:proofErr w:type="gramEnd"/>
            <w:r w:rsidRPr="00597F84">
              <w:rPr>
                <w:rFonts w:ascii="Times New Roman" w:eastAsia="Times New Roman" w:hAnsi="Times New Roman" w:cs="Times New Roman"/>
                <w:color w:val="000000"/>
                <w:lang w:eastAsia="ru-RU"/>
              </w:rPr>
              <w:t xml:space="preserve"> стекло 20*20мм. Стекла покровные имеют толщину от 0,10 до 0,25-0,30 мм, но в среднем она колеблется в пределах 0,15-0,18 мм.</w:t>
            </w:r>
          </w:p>
        </w:tc>
        <w:tc>
          <w:tcPr>
            <w:tcW w:w="1182" w:type="dxa"/>
            <w:tcBorders>
              <w:top w:val="nil"/>
              <w:left w:val="nil"/>
              <w:bottom w:val="single" w:sz="4" w:space="0" w:color="auto"/>
              <w:right w:val="single" w:sz="4" w:space="0" w:color="auto"/>
            </w:tcBorders>
            <w:shd w:val="clear" w:color="000000" w:fill="FFFFFF"/>
            <w:vAlign w:val="center"/>
            <w:hideMark/>
          </w:tcPr>
          <w:p w14:paraId="5AFBAC9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vAlign w:val="center"/>
            <w:hideMark/>
          </w:tcPr>
          <w:p w14:paraId="0419BD1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1200</w:t>
            </w:r>
          </w:p>
        </w:tc>
        <w:tc>
          <w:tcPr>
            <w:tcW w:w="1530" w:type="dxa"/>
            <w:tcBorders>
              <w:top w:val="nil"/>
              <w:left w:val="nil"/>
              <w:bottom w:val="single" w:sz="4" w:space="0" w:color="auto"/>
              <w:right w:val="single" w:sz="4" w:space="0" w:color="auto"/>
            </w:tcBorders>
            <w:shd w:val="clear" w:color="auto" w:fill="auto"/>
            <w:noWrap/>
            <w:vAlign w:val="center"/>
            <w:hideMark/>
          </w:tcPr>
          <w:p w14:paraId="6A7885E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7,00   </w:t>
            </w:r>
          </w:p>
        </w:tc>
        <w:tc>
          <w:tcPr>
            <w:tcW w:w="1780" w:type="dxa"/>
            <w:tcBorders>
              <w:top w:val="nil"/>
              <w:left w:val="nil"/>
              <w:bottom w:val="single" w:sz="4" w:space="0" w:color="auto"/>
              <w:right w:val="single" w:sz="4" w:space="0" w:color="auto"/>
            </w:tcBorders>
            <w:shd w:val="clear" w:color="auto" w:fill="auto"/>
            <w:noWrap/>
            <w:vAlign w:val="center"/>
            <w:hideMark/>
          </w:tcPr>
          <w:p w14:paraId="2CB4F71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8 400,00</w:t>
            </w:r>
          </w:p>
        </w:tc>
      </w:tr>
      <w:tr w:rsidR="00597F84" w:rsidRPr="00597F84" w14:paraId="59AA9AA0"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72EB0D1E"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lastRenderedPageBreak/>
              <w:t>7</w:t>
            </w:r>
          </w:p>
        </w:tc>
        <w:tc>
          <w:tcPr>
            <w:tcW w:w="4719" w:type="dxa"/>
            <w:tcBorders>
              <w:top w:val="nil"/>
              <w:left w:val="nil"/>
              <w:bottom w:val="single" w:sz="4" w:space="0" w:color="auto"/>
              <w:right w:val="single" w:sz="4" w:space="0" w:color="auto"/>
            </w:tcBorders>
            <w:shd w:val="clear" w:color="000000" w:fill="FFFFFF"/>
            <w:vAlign w:val="center"/>
            <w:hideMark/>
          </w:tcPr>
          <w:p w14:paraId="3E63200D"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Лента липкая (скотч)12мм*30м. Для анализа соскоб на энтеробиоз 12мм*30м</w:t>
            </w:r>
          </w:p>
        </w:tc>
        <w:tc>
          <w:tcPr>
            <w:tcW w:w="1182" w:type="dxa"/>
            <w:tcBorders>
              <w:top w:val="nil"/>
              <w:left w:val="nil"/>
              <w:bottom w:val="single" w:sz="4" w:space="0" w:color="auto"/>
              <w:right w:val="single" w:sz="4" w:space="0" w:color="auto"/>
            </w:tcBorders>
            <w:shd w:val="clear" w:color="000000" w:fill="FFFFFF"/>
            <w:vAlign w:val="center"/>
            <w:hideMark/>
          </w:tcPr>
          <w:p w14:paraId="7BD158C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уп</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2947C42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413BE6F4"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20,00   </w:t>
            </w:r>
          </w:p>
        </w:tc>
        <w:tc>
          <w:tcPr>
            <w:tcW w:w="1780" w:type="dxa"/>
            <w:tcBorders>
              <w:top w:val="nil"/>
              <w:left w:val="nil"/>
              <w:bottom w:val="single" w:sz="4" w:space="0" w:color="auto"/>
              <w:right w:val="single" w:sz="4" w:space="0" w:color="auto"/>
            </w:tcBorders>
            <w:shd w:val="clear" w:color="auto" w:fill="auto"/>
            <w:noWrap/>
            <w:vAlign w:val="center"/>
            <w:hideMark/>
          </w:tcPr>
          <w:p w14:paraId="3217E4A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2 000,00</w:t>
            </w:r>
          </w:p>
        </w:tc>
      </w:tr>
      <w:tr w:rsidR="00597F84" w:rsidRPr="00597F84" w14:paraId="72A10884" w14:textId="77777777" w:rsidTr="00597F84">
        <w:trPr>
          <w:trHeight w:val="315"/>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00FAD76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8</w:t>
            </w:r>
          </w:p>
        </w:tc>
        <w:tc>
          <w:tcPr>
            <w:tcW w:w="4719" w:type="dxa"/>
            <w:tcBorders>
              <w:top w:val="nil"/>
              <w:left w:val="nil"/>
              <w:bottom w:val="single" w:sz="4" w:space="0" w:color="auto"/>
              <w:right w:val="single" w:sz="4" w:space="0" w:color="auto"/>
            </w:tcBorders>
            <w:shd w:val="clear" w:color="000000" w:fill="FFFFFF"/>
            <w:vAlign w:val="center"/>
            <w:hideMark/>
          </w:tcPr>
          <w:p w14:paraId="32272845"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Карандаш по стеклу </w:t>
            </w:r>
          </w:p>
        </w:tc>
        <w:tc>
          <w:tcPr>
            <w:tcW w:w="1182" w:type="dxa"/>
            <w:tcBorders>
              <w:top w:val="nil"/>
              <w:left w:val="nil"/>
              <w:bottom w:val="single" w:sz="4" w:space="0" w:color="auto"/>
              <w:right w:val="single" w:sz="4" w:space="0" w:color="auto"/>
            </w:tcBorders>
            <w:shd w:val="clear" w:color="000000" w:fill="FFFFFF"/>
            <w:vAlign w:val="center"/>
            <w:hideMark/>
          </w:tcPr>
          <w:p w14:paraId="2340B756"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vAlign w:val="center"/>
            <w:hideMark/>
          </w:tcPr>
          <w:p w14:paraId="04C61C2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50</w:t>
            </w:r>
          </w:p>
        </w:tc>
        <w:tc>
          <w:tcPr>
            <w:tcW w:w="1530" w:type="dxa"/>
            <w:tcBorders>
              <w:top w:val="nil"/>
              <w:left w:val="nil"/>
              <w:bottom w:val="single" w:sz="4" w:space="0" w:color="auto"/>
              <w:right w:val="single" w:sz="4" w:space="0" w:color="auto"/>
            </w:tcBorders>
            <w:shd w:val="clear" w:color="auto" w:fill="auto"/>
            <w:noWrap/>
            <w:vAlign w:val="center"/>
            <w:hideMark/>
          </w:tcPr>
          <w:p w14:paraId="3F338F7A"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115,00   </w:t>
            </w:r>
          </w:p>
        </w:tc>
        <w:tc>
          <w:tcPr>
            <w:tcW w:w="1780" w:type="dxa"/>
            <w:tcBorders>
              <w:top w:val="nil"/>
              <w:left w:val="nil"/>
              <w:bottom w:val="single" w:sz="4" w:space="0" w:color="auto"/>
              <w:right w:val="single" w:sz="4" w:space="0" w:color="auto"/>
            </w:tcBorders>
            <w:shd w:val="clear" w:color="auto" w:fill="auto"/>
            <w:noWrap/>
            <w:vAlign w:val="center"/>
            <w:hideMark/>
          </w:tcPr>
          <w:p w14:paraId="3814021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5 750,00</w:t>
            </w:r>
          </w:p>
        </w:tc>
      </w:tr>
      <w:tr w:rsidR="00597F84" w:rsidRPr="00597F84" w14:paraId="6C5B511A"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26D099D4"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9</w:t>
            </w:r>
          </w:p>
        </w:tc>
        <w:tc>
          <w:tcPr>
            <w:tcW w:w="4719" w:type="dxa"/>
            <w:tcBorders>
              <w:top w:val="nil"/>
              <w:left w:val="nil"/>
              <w:bottom w:val="single" w:sz="4" w:space="0" w:color="auto"/>
              <w:right w:val="single" w:sz="4" w:space="0" w:color="auto"/>
            </w:tcBorders>
            <w:shd w:val="clear" w:color="000000" w:fill="FFFFFF"/>
            <w:vAlign w:val="center"/>
            <w:hideMark/>
          </w:tcPr>
          <w:p w14:paraId="2BAA26D2"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Цоликлон</w:t>
            </w:r>
            <w:proofErr w:type="spellEnd"/>
            <w:r w:rsidRPr="00597F84">
              <w:rPr>
                <w:rFonts w:ascii="Times New Roman" w:eastAsia="Times New Roman" w:hAnsi="Times New Roman" w:cs="Times New Roman"/>
                <w:color w:val="000000"/>
                <w:lang w:eastAsia="ru-RU"/>
              </w:rPr>
              <w:t xml:space="preserve"> А. Для определения групп крови человека 10мл</w:t>
            </w:r>
          </w:p>
        </w:tc>
        <w:tc>
          <w:tcPr>
            <w:tcW w:w="1182" w:type="dxa"/>
            <w:tcBorders>
              <w:top w:val="nil"/>
              <w:left w:val="nil"/>
              <w:bottom w:val="single" w:sz="4" w:space="0" w:color="auto"/>
              <w:right w:val="single" w:sz="4" w:space="0" w:color="auto"/>
            </w:tcBorders>
            <w:shd w:val="clear" w:color="000000" w:fill="FFFFFF"/>
            <w:vAlign w:val="center"/>
            <w:hideMark/>
          </w:tcPr>
          <w:p w14:paraId="39A000B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фл</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4A48F9D9"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30</w:t>
            </w:r>
          </w:p>
        </w:tc>
        <w:tc>
          <w:tcPr>
            <w:tcW w:w="1530" w:type="dxa"/>
            <w:tcBorders>
              <w:top w:val="nil"/>
              <w:left w:val="nil"/>
              <w:bottom w:val="single" w:sz="4" w:space="0" w:color="auto"/>
              <w:right w:val="single" w:sz="4" w:space="0" w:color="auto"/>
            </w:tcBorders>
            <w:shd w:val="clear" w:color="auto" w:fill="auto"/>
            <w:noWrap/>
            <w:vAlign w:val="center"/>
            <w:hideMark/>
          </w:tcPr>
          <w:p w14:paraId="6CA5D39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1 383,00   </w:t>
            </w:r>
          </w:p>
        </w:tc>
        <w:tc>
          <w:tcPr>
            <w:tcW w:w="1780" w:type="dxa"/>
            <w:tcBorders>
              <w:top w:val="nil"/>
              <w:left w:val="nil"/>
              <w:bottom w:val="single" w:sz="4" w:space="0" w:color="auto"/>
              <w:right w:val="single" w:sz="4" w:space="0" w:color="auto"/>
            </w:tcBorders>
            <w:shd w:val="clear" w:color="auto" w:fill="auto"/>
            <w:noWrap/>
            <w:vAlign w:val="center"/>
            <w:hideMark/>
          </w:tcPr>
          <w:p w14:paraId="30B35F49"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41 490,00</w:t>
            </w:r>
          </w:p>
        </w:tc>
      </w:tr>
      <w:tr w:rsidR="00597F84" w:rsidRPr="00597F84" w14:paraId="7F83DF53"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06434DA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w:t>
            </w:r>
          </w:p>
        </w:tc>
        <w:tc>
          <w:tcPr>
            <w:tcW w:w="4719" w:type="dxa"/>
            <w:tcBorders>
              <w:top w:val="nil"/>
              <w:left w:val="nil"/>
              <w:bottom w:val="single" w:sz="4" w:space="0" w:color="auto"/>
              <w:right w:val="single" w:sz="4" w:space="0" w:color="auto"/>
            </w:tcBorders>
            <w:shd w:val="clear" w:color="000000" w:fill="FFFFFF"/>
            <w:vAlign w:val="center"/>
            <w:hideMark/>
          </w:tcPr>
          <w:p w14:paraId="5F05E4A4"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Цоликлон</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В.Для</w:t>
            </w:r>
            <w:proofErr w:type="spellEnd"/>
            <w:r w:rsidRPr="00597F84">
              <w:rPr>
                <w:rFonts w:ascii="Times New Roman" w:eastAsia="Times New Roman" w:hAnsi="Times New Roman" w:cs="Times New Roman"/>
                <w:color w:val="000000"/>
                <w:lang w:eastAsia="ru-RU"/>
              </w:rPr>
              <w:t xml:space="preserve"> определения групп крови человека 10мл</w:t>
            </w:r>
          </w:p>
        </w:tc>
        <w:tc>
          <w:tcPr>
            <w:tcW w:w="1182" w:type="dxa"/>
            <w:tcBorders>
              <w:top w:val="nil"/>
              <w:left w:val="nil"/>
              <w:bottom w:val="single" w:sz="4" w:space="0" w:color="auto"/>
              <w:right w:val="single" w:sz="4" w:space="0" w:color="auto"/>
            </w:tcBorders>
            <w:shd w:val="clear" w:color="000000" w:fill="FFFFFF"/>
            <w:vAlign w:val="center"/>
            <w:hideMark/>
          </w:tcPr>
          <w:p w14:paraId="0021488A"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фл</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17E88B4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30</w:t>
            </w:r>
          </w:p>
        </w:tc>
        <w:tc>
          <w:tcPr>
            <w:tcW w:w="1530" w:type="dxa"/>
            <w:tcBorders>
              <w:top w:val="nil"/>
              <w:left w:val="nil"/>
              <w:bottom w:val="single" w:sz="4" w:space="0" w:color="auto"/>
              <w:right w:val="single" w:sz="4" w:space="0" w:color="auto"/>
            </w:tcBorders>
            <w:shd w:val="clear" w:color="000000" w:fill="FFFFFF"/>
            <w:noWrap/>
            <w:vAlign w:val="center"/>
            <w:hideMark/>
          </w:tcPr>
          <w:p w14:paraId="4F33348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1 383,00   </w:t>
            </w:r>
          </w:p>
        </w:tc>
        <w:tc>
          <w:tcPr>
            <w:tcW w:w="1780" w:type="dxa"/>
            <w:tcBorders>
              <w:top w:val="nil"/>
              <w:left w:val="nil"/>
              <w:bottom w:val="single" w:sz="4" w:space="0" w:color="auto"/>
              <w:right w:val="single" w:sz="4" w:space="0" w:color="auto"/>
            </w:tcBorders>
            <w:shd w:val="clear" w:color="auto" w:fill="auto"/>
            <w:noWrap/>
            <w:vAlign w:val="center"/>
            <w:hideMark/>
          </w:tcPr>
          <w:p w14:paraId="7A71EC5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41 490,00</w:t>
            </w:r>
          </w:p>
        </w:tc>
      </w:tr>
      <w:tr w:rsidR="00597F84" w:rsidRPr="00597F84" w14:paraId="6CC40B0A"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011B75C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11</w:t>
            </w:r>
          </w:p>
        </w:tc>
        <w:tc>
          <w:tcPr>
            <w:tcW w:w="4719" w:type="dxa"/>
            <w:tcBorders>
              <w:top w:val="nil"/>
              <w:left w:val="nil"/>
              <w:bottom w:val="single" w:sz="4" w:space="0" w:color="auto"/>
              <w:right w:val="single" w:sz="4" w:space="0" w:color="auto"/>
            </w:tcBorders>
            <w:shd w:val="clear" w:color="000000" w:fill="FFFFFF"/>
            <w:vAlign w:val="center"/>
            <w:hideMark/>
          </w:tcPr>
          <w:p w14:paraId="158137AB"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Цоликлон</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АВ</w:t>
            </w:r>
            <w:proofErr w:type="gramStart"/>
            <w:r w:rsidRPr="00597F84">
              <w:rPr>
                <w:rFonts w:ascii="Times New Roman" w:eastAsia="Times New Roman" w:hAnsi="Times New Roman" w:cs="Times New Roman"/>
                <w:color w:val="000000"/>
                <w:lang w:eastAsia="ru-RU"/>
              </w:rPr>
              <w:t>.Д</w:t>
            </w:r>
            <w:proofErr w:type="gramEnd"/>
            <w:r w:rsidRPr="00597F84">
              <w:rPr>
                <w:rFonts w:ascii="Times New Roman" w:eastAsia="Times New Roman" w:hAnsi="Times New Roman" w:cs="Times New Roman"/>
                <w:color w:val="000000"/>
                <w:lang w:eastAsia="ru-RU"/>
              </w:rPr>
              <w:t>ля</w:t>
            </w:r>
            <w:proofErr w:type="spellEnd"/>
            <w:r w:rsidRPr="00597F84">
              <w:rPr>
                <w:rFonts w:ascii="Times New Roman" w:eastAsia="Times New Roman" w:hAnsi="Times New Roman" w:cs="Times New Roman"/>
                <w:color w:val="000000"/>
                <w:lang w:eastAsia="ru-RU"/>
              </w:rPr>
              <w:t xml:space="preserve"> определения групп крови человека 10мл</w:t>
            </w:r>
          </w:p>
        </w:tc>
        <w:tc>
          <w:tcPr>
            <w:tcW w:w="1182" w:type="dxa"/>
            <w:tcBorders>
              <w:top w:val="nil"/>
              <w:left w:val="nil"/>
              <w:bottom w:val="single" w:sz="4" w:space="0" w:color="auto"/>
              <w:right w:val="single" w:sz="4" w:space="0" w:color="auto"/>
            </w:tcBorders>
            <w:shd w:val="clear" w:color="000000" w:fill="FFFFFF"/>
            <w:vAlign w:val="center"/>
            <w:hideMark/>
          </w:tcPr>
          <w:p w14:paraId="19416AB3"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фл</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7DA7104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50</w:t>
            </w:r>
          </w:p>
        </w:tc>
        <w:tc>
          <w:tcPr>
            <w:tcW w:w="1530" w:type="dxa"/>
            <w:tcBorders>
              <w:top w:val="nil"/>
              <w:left w:val="nil"/>
              <w:bottom w:val="single" w:sz="4" w:space="0" w:color="auto"/>
              <w:right w:val="single" w:sz="4" w:space="0" w:color="auto"/>
            </w:tcBorders>
            <w:shd w:val="clear" w:color="000000" w:fill="FFFFFF"/>
            <w:noWrap/>
            <w:vAlign w:val="center"/>
            <w:hideMark/>
          </w:tcPr>
          <w:p w14:paraId="0D27912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1 383,00   </w:t>
            </w:r>
          </w:p>
        </w:tc>
        <w:tc>
          <w:tcPr>
            <w:tcW w:w="1780" w:type="dxa"/>
            <w:tcBorders>
              <w:top w:val="nil"/>
              <w:left w:val="nil"/>
              <w:bottom w:val="single" w:sz="4" w:space="0" w:color="auto"/>
              <w:right w:val="single" w:sz="4" w:space="0" w:color="auto"/>
            </w:tcBorders>
            <w:shd w:val="clear" w:color="auto" w:fill="auto"/>
            <w:noWrap/>
            <w:vAlign w:val="center"/>
            <w:hideMark/>
          </w:tcPr>
          <w:p w14:paraId="41F846E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69 150,00</w:t>
            </w:r>
          </w:p>
        </w:tc>
      </w:tr>
      <w:tr w:rsidR="00597F84" w:rsidRPr="00597F84" w14:paraId="6B400D17"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37E86EA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12</w:t>
            </w:r>
          </w:p>
        </w:tc>
        <w:tc>
          <w:tcPr>
            <w:tcW w:w="4719" w:type="dxa"/>
            <w:tcBorders>
              <w:top w:val="nil"/>
              <w:left w:val="nil"/>
              <w:bottom w:val="single" w:sz="4" w:space="0" w:color="auto"/>
              <w:right w:val="single" w:sz="4" w:space="0" w:color="auto"/>
            </w:tcBorders>
            <w:shd w:val="clear" w:color="000000" w:fill="FFFFFF"/>
            <w:vAlign w:val="center"/>
            <w:hideMark/>
          </w:tcPr>
          <w:p w14:paraId="6AE9C56C"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Д супер </w:t>
            </w:r>
            <w:proofErr w:type="spellStart"/>
            <w:r w:rsidRPr="00597F84">
              <w:rPr>
                <w:rFonts w:ascii="Times New Roman" w:eastAsia="Times New Roman" w:hAnsi="Times New Roman" w:cs="Times New Roman"/>
                <w:color w:val="000000"/>
                <w:lang w:eastAsia="ru-RU"/>
              </w:rPr>
              <w:t>цоликлон</w:t>
            </w:r>
            <w:proofErr w:type="spellEnd"/>
            <w:r w:rsidRPr="00597F84">
              <w:rPr>
                <w:rFonts w:ascii="Times New Roman" w:eastAsia="Times New Roman" w:hAnsi="Times New Roman" w:cs="Times New Roman"/>
                <w:color w:val="000000"/>
                <w:lang w:eastAsia="ru-RU"/>
              </w:rPr>
              <w:t>. Для определения групп крови человека 10мл</w:t>
            </w:r>
          </w:p>
        </w:tc>
        <w:tc>
          <w:tcPr>
            <w:tcW w:w="1182" w:type="dxa"/>
            <w:tcBorders>
              <w:top w:val="nil"/>
              <w:left w:val="nil"/>
              <w:bottom w:val="single" w:sz="4" w:space="0" w:color="auto"/>
              <w:right w:val="single" w:sz="4" w:space="0" w:color="auto"/>
            </w:tcBorders>
            <w:shd w:val="clear" w:color="000000" w:fill="FFFFFF"/>
            <w:vAlign w:val="center"/>
            <w:hideMark/>
          </w:tcPr>
          <w:p w14:paraId="2547A863"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фл</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4913A406"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50</w:t>
            </w:r>
          </w:p>
        </w:tc>
        <w:tc>
          <w:tcPr>
            <w:tcW w:w="1530" w:type="dxa"/>
            <w:tcBorders>
              <w:top w:val="nil"/>
              <w:left w:val="nil"/>
              <w:bottom w:val="single" w:sz="4" w:space="0" w:color="auto"/>
              <w:right w:val="single" w:sz="4" w:space="0" w:color="auto"/>
            </w:tcBorders>
            <w:shd w:val="clear" w:color="000000" w:fill="FFFFFF"/>
            <w:noWrap/>
            <w:vAlign w:val="center"/>
            <w:hideMark/>
          </w:tcPr>
          <w:p w14:paraId="11884DA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1 504,00   </w:t>
            </w:r>
          </w:p>
        </w:tc>
        <w:tc>
          <w:tcPr>
            <w:tcW w:w="1780" w:type="dxa"/>
            <w:tcBorders>
              <w:top w:val="nil"/>
              <w:left w:val="nil"/>
              <w:bottom w:val="single" w:sz="4" w:space="0" w:color="auto"/>
              <w:right w:val="single" w:sz="4" w:space="0" w:color="auto"/>
            </w:tcBorders>
            <w:shd w:val="clear" w:color="auto" w:fill="auto"/>
            <w:noWrap/>
            <w:vAlign w:val="center"/>
            <w:hideMark/>
          </w:tcPr>
          <w:p w14:paraId="3517C07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75 200,00</w:t>
            </w:r>
          </w:p>
        </w:tc>
      </w:tr>
      <w:tr w:rsidR="00597F84" w:rsidRPr="00597F84" w14:paraId="4CF4B19D"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1343267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13</w:t>
            </w:r>
          </w:p>
        </w:tc>
        <w:tc>
          <w:tcPr>
            <w:tcW w:w="4719" w:type="dxa"/>
            <w:tcBorders>
              <w:top w:val="nil"/>
              <w:left w:val="nil"/>
              <w:bottom w:val="nil"/>
              <w:right w:val="single" w:sz="4" w:space="0" w:color="auto"/>
            </w:tcBorders>
            <w:shd w:val="clear" w:color="000000" w:fill="FFFFFF"/>
            <w:vAlign w:val="center"/>
            <w:hideMark/>
          </w:tcPr>
          <w:p w14:paraId="1227677E"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Метилиновый</w:t>
            </w:r>
            <w:proofErr w:type="spellEnd"/>
            <w:r w:rsidRPr="00597F84">
              <w:rPr>
                <w:rFonts w:ascii="Times New Roman" w:eastAsia="Times New Roman" w:hAnsi="Times New Roman" w:cs="Times New Roman"/>
                <w:color w:val="000000"/>
                <w:lang w:eastAsia="ru-RU"/>
              </w:rPr>
              <w:t xml:space="preserve"> голубой (синий) «ЧДА». 100 мг 1%</w:t>
            </w:r>
          </w:p>
        </w:tc>
        <w:tc>
          <w:tcPr>
            <w:tcW w:w="1182" w:type="dxa"/>
            <w:tcBorders>
              <w:top w:val="nil"/>
              <w:left w:val="nil"/>
              <w:bottom w:val="nil"/>
              <w:right w:val="single" w:sz="4" w:space="0" w:color="auto"/>
            </w:tcBorders>
            <w:shd w:val="clear" w:color="000000" w:fill="FFFFFF"/>
            <w:vAlign w:val="center"/>
            <w:hideMark/>
          </w:tcPr>
          <w:p w14:paraId="0CBA1276"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литр</w:t>
            </w:r>
          </w:p>
        </w:tc>
        <w:tc>
          <w:tcPr>
            <w:tcW w:w="868" w:type="dxa"/>
            <w:tcBorders>
              <w:top w:val="nil"/>
              <w:left w:val="nil"/>
              <w:bottom w:val="nil"/>
              <w:right w:val="single" w:sz="4" w:space="0" w:color="auto"/>
            </w:tcBorders>
            <w:shd w:val="clear" w:color="000000" w:fill="FFFFFF"/>
            <w:vAlign w:val="center"/>
            <w:hideMark/>
          </w:tcPr>
          <w:p w14:paraId="5962E97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42A4828E"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1 810,00   </w:t>
            </w:r>
          </w:p>
        </w:tc>
        <w:tc>
          <w:tcPr>
            <w:tcW w:w="1780" w:type="dxa"/>
            <w:tcBorders>
              <w:top w:val="nil"/>
              <w:left w:val="nil"/>
              <w:bottom w:val="single" w:sz="4" w:space="0" w:color="auto"/>
              <w:right w:val="single" w:sz="4" w:space="0" w:color="auto"/>
            </w:tcBorders>
            <w:shd w:val="clear" w:color="auto" w:fill="auto"/>
            <w:noWrap/>
            <w:vAlign w:val="center"/>
            <w:hideMark/>
          </w:tcPr>
          <w:p w14:paraId="3C315E1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5 430,00</w:t>
            </w:r>
          </w:p>
        </w:tc>
      </w:tr>
      <w:tr w:rsidR="00597F84" w:rsidRPr="00597F84" w14:paraId="0BFDF7B5"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624EB285"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14</w:t>
            </w:r>
          </w:p>
        </w:tc>
        <w:tc>
          <w:tcPr>
            <w:tcW w:w="4719" w:type="dxa"/>
            <w:tcBorders>
              <w:top w:val="single" w:sz="4" w:space="0" w:color="auto"/>
              <w:left w:val="nil"/>
              <w:bottom w:val="single" w:sz="4" w:space="0" w:color="auto"/>
              <w:right w:val="single" w:sz="4" w:space="0" w:color="auto"/>
            </w:tcBorders>
            <w:shd w:val="clear" w:color="000000" w:fill="FFFFFF"/>
            <w:vAlign w:val="center"/>
            <w:hideMark/>
          </w:tcPr>
          <w:p w14:paraId="00237408"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Капиляр</w:t>
            </w:r>
            <w:proofErr w:type="spellEnd"/>
            <w:r w:rsidRPr="00597F84">
              <w:rPr>
                <w:rFonts w:ascii="Times New Roman" w:eastAsia="Times New Roman" w:hAnsi="Times New Roman" w:cs="Times New Roman"/>
                <w:color w:val="000000"/>
                <w:lang w:eastAsia="ru-RU"/>
              </w:rPr>
              <w:t xml:space="preserve"> по Панченко на </w:t>
            </w:r>
            <w:proofErr w:type="spellStart"/>
            <w:r w:rsidRPr="00597F84">
              <w:rPr>
                <w:rFonts w:ascii="Times New Roman" w:eastAsia="Times New Roman" w:hAnsi="Times New Roman" w:cs="Times New Roman"/>
                <w:color w:val="000000"/>
                <w:lang w:eastAsia="ru-RU"/>
              </w:rPr>
              <w:t>соэметр</w:t>
            </w:r>
            <w:proofErr w:type="spellEnd"/>
            <w:r w:rsidRPr="00597F84">
              <w:rPr>
                <w:rFonts w:ascii="Times New Roman" w:eastAsia="Times New Roman" w:hAnsi="Times New Roman" w:cs="Times New Roman"/>
                <w:color w:val="000000"/>
                <w:lang w:eastAsia="ru-RU"/>
              </w:rPr>
              <w:t>. Для измерения СОЭ</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6B2716F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55A90D8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100</w:t>
            </w:r>
          </w:p>
        </w:tc>
        <w:tc>
          <w:tcPr>
            <w:tcW w:w="1530" w:type="dxa"/>
            <w:tcBorders>
              <w:top w:val="nil"/>
              <w:left w:val="nil"/>
              <w:bottom w:val="single" w:sz="4" w:space="0" w:color="auto"/>
              <w:right w:val="single" w:sz="4" w:space="0" w:color="auto"/>
            </w:tcBorders>
            <w:shd w:val="clear" w:color="000000" w:fill="FFFFFF"/>
            <w:noWrap/>
            <w:vAlign w:val="center"/>
            <w:hideMark/>
          </w:tcPr>
          <w:p w14:paraId="517999D6"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200,00   </w:t>
            </w:r>
          </w:p>
        </w:tc>
        <w:tc>
          <w:tcPr>
            <w:tcW w:w="1780" w:type="dxa"/>
            <w:tcBorders>
              <w:top w:val="nil"/>
              <w:left w:val="nil"/>
              <w:bottom w:val="single" w:sz="4" w:space="0" w:color="auto"/>
              <w:right w:val="single" w:sz="4" w:space="0" w:color="auto"/>
            </w:tcBorders>
            <w:shd w:val="clear" w:color="auto" w:fill="auto"/>
            <w:noWrap/>
            <w:vAlign w:val="center"/>
            <w:hideMark/>
          </w:tcPr>
          <w:p w14:paraId="410F88C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20 000,00</w:t>
            </w:r>
          </w:p>
        </w:tc>
      </w:tr>
      <w:tr w:rsidR="00597F84" w:rsidRPr="00597F84" w14:paraId="0BA33219"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291498F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15</w:t>
            </w:r>
          </w:p>
        </w:tc>
        <w:tc>
          <w:tcPr>
            <w:tcW w:w="4719" w:type="dxa"/>
            <w:tcBorders>
              <w:top w:val="nil"/>
              <w:left w:val="nil"/>
              <w:bottom w:val="nil"/>
              <w:right w:val="single" w:sz="4" w:space="0" w:color="auto"/>
            </w:tcBorders>
            <w:shd w:val="clear" w:color="000000" w:fill="FFFFFF"/>
            <w:vAlign w:val="center"/>
            <w:hideMark/>
          </w:tcPr>
          <w:p w14:paraId="163C4C9D" w14:textId="77777777" w:rsidR="00597F84" w:rsidRPr="00597F84" w:rsidRDefault="00597F84" w:rsidP="00597F84">
            <w:pPr>
              <w:spacing w:after="0" w:line="240" w:lineRule="auto"/>
              <w:rPr>
                <w:rFonts w:ascii="Times New Roman" w:eastAsia="Times New Roman" w:hAnsi="Times New Roman" w:cs="Times New Roman"/>
                <w:color w:val="212529"/>
                <w:lang w:eastAsia="ru-RU"/>
              </w:rPr>
            </w:pPr>
            <w:r w:rsidRPr="00597F84">
              <w:rPr>
                <w:rFonts w:ascii="Times New Roman" w:eastAsia="Times New Roman" w:hAnsi="Times New Roman" w:cs="Times New Roman"/>
                <w:color w:val="212529"/>
                <w:lang w:eastAsia="ru-RU"/>
              </w:rPr>
              <w:t>Груша резиновая с клапаном и трубкой, d-46мм. Для забора крови ручным методом</w:t>
            </w:r>
          </w:p>
        </w:tc>
        <w:tc>
          <w:tcPr>
            <w:tcW w:w="1182" w:type="dxa"/>
            <w:tcBorders>
              <w:top w:val="nil"/>
              <w:left w:val="nil"/>
              <w:bottom w:val="nil"/>
              <w:right w:val="single" w:sz="4" w:space="0" w:color="auto"/>
            </w:tcBorders>
            <w:shd w:val="clear" w:color="000000" w:fill="FFFFFF"/>
            <w:vAlign w:val="center"/>
            <w:hideMark/>
          </w:tcPr>
          <w:p w14:paraId="2253EE9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nil"/>
              <w:right w:val="single" w:sz="4" w:space="0" w:color="auto"/>
            </w:tcBorders>
            <w:shd w:val="clear" w:color="000000" w:fill="FFFFFF"/>
            <w:vAlign w:val="center"/>
            <w:hideMark/>
          </w:tcPr>
          <w:p w14:paraId="08F3E7C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w:t>
            </w:r>
          </w:p>
        </w:tc>
        <w:tc>
          <w:tcPr>
            <w:tcW w:w="1530" w:type="dxa"/>
            <w:tcBorders>
              <w:top w:val="nil"/>
              <w:left w:val="nil"/>
              <w:bottom w:val="single" w:sz="4" w:space="0" w:color="auto"/>
              <w:right w:val="single" w:sz="4" w:space="0" w:color="auto"/>
            </w:tcBorders>
            <w:shd w:val="clear" w:color="000000" w:fill="FFFFFF"/>
            <w:noWrap/>
            <w:vAlign w:val="center"/>
            <w:hideMark/>
          </w:tcPr>
          <w:p w14:paraId="100E77A3"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27 520,00   </w:t>
            </w:r>
          </w:p>
        </w:tc>
        <w:tc>
          <w:tcPr>
            <w:tcW w:w="1780" w:type="dxa"/>
            <w:tcBorders>
              <w:top w:val="nil"/>
              <w:left w:val="nil"/>
              <w:bottom w:val="single" w:sz="4" w:space="0" w:color="auto"/>
              <w:right w:val="single" w:sz="4" w:space="0" w:color="auto"/>
            </w:tcBorders>
            <w:shd w:val="clear" w:color="auto" w:fill="auto"/>
            <w:noWrap/>
            <w:vAlign w:val="center"/>
            <w:hideMark/>
          </w:tcPr>
          <w:p w14:paraId="1610554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55 040,00</w:t>
            </w:r>
          </w:p>
        </w:tc>
      </w:tr>
      <w:tr w:rsidR="00597F84" w:rsidRPr="00597F84" w14:paraId="3C059447"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0EC5A54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16</w:t>
            </w:r>
          </w:p>
        </w:tc>
        <w:tc>
          <w:tcPr>
            <w:tcW w:w="4719" w:type="dxa"/>
            <w:tcBorders>
              <w:top w:val="single" w:sz="4" w:space="0" w:color="auto"/>
              <w:left w:val="nil"/>
              <w:bottom w:val="single" w:sz="4" w:space="0" w:color="auto"/>
              <w:right w:val="single" w:sz="4" w:space="0" w:color="auto"/>
            </w:tcBorders>
            <w:shd w:val="clear" w:color="000000" w:fill="FFFFFF"/>
            <w:vAlign w:val="center"/>
            <w:hideMark/>
          </w:tcPr>
          <w:p w14:paraId="4F615C9E"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Наконечики</w:t>
            </w:r>
            <w:proofErr w:type="spellEnd"/>
            <w:r w:rsidRPr="00597F84">
              <w:rPr>
                <w:rFonts w:ascii="Times New Roman" w:eastAsia="Times New Roman" w:hAnsi="Times New Roman" w:cs="Times New Roman"/>
                <w:color w:val="000000"/>
                <w:lang w:eastAsia="ru-RU"/>
              </w:rPr>
              <w:t xml:space="preserve"> типа </w:t>
            </w:r>
            <w:proofErr w:type="spellStart"/>
            <w:r w:rsidRPr="00597F84">
              <w:rPr>
                <w:rFonts w:ascii="Times New Roman" w:eastAsia="Times New Roman" w:hAnsi="Times New Roman" w:cs="Times New Roman"/>
                <w:color w:val="000000"/>
                <w:lang w:eastAsia="ru-RU"/>
              </w:rPr>
              <w:t>Gilson</w:t>
            </w:r>
            <w:proofErr w:type="spellEnd"/>
            <w:r w:rsidRPr="00597F84">
              <w:rPr>
                <w:rFonts w:ascii="Times New Roman" w:eastAsia="Times New Roman" w:hAnsi="Times New Roman" w:cs="Times New Roman"/>
                <w:color w:val="000000"/>
                <w:lang w:eastAsia="ru-RU"/>
              </w:rPr>
              <w:t xml:space="preserve">  </w:t>
            </w:r>
            <w:proofErr w:type="gramStart"/>
            <w:r w:rsidRPr="00597F84">
              <w:rPr>
                <w:rFonts w:ascii="Times New Roman" w:eastAsia="Times New Roman" w:hAnsi="Times New Roman" w:cs="Times New Roman"/>
                <w:color w:val="000000"/>
                <w:lang w:eastAsia="ru-RU"/>
              </w:rPr>
              <w:t>универсальный</w:t>
            </w:r>
            <w:proofErr w:type="gramEnd"/>
            <w:r w:rsidRPr="00597F84">
              <w:rPr>
                <w:rFonts w:ascii="Times New Roman" w:eastAsia="Times New Roman" w:hAnsi="Times New Roman" w:cs="Times New Roman"/>
                <w:color w:val="000000"/>
                <w:lang w:eastAsia="ru-RU"/>
              </w:rPr>
              <w:t xml:space="preserve"> без фильтра 1000мкл</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652B077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3ECA59EA"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10000</w:t>
            </w:r>
          </w:p>
        </w:tc>
        <w:tc>
          <w:tcPr>
            <w:tcW w:w="1530" w:type="dxa"/>
            <w:tcBorders>
              <w:top w:val="nil"/>
              <w:left w:val="nil"/>
              <w:bottom w:val="single" w:sz="4" w:space="0" w:color="auto"/>
              <w:right w:val="single" w:sz="4" w:space="0" w:color="auto"/>
            </w:tcBorders>
            <w:shd w:val="clear" w:color="000000" w:fill="FFFFFF"/>
            <w:noWrap/>
            <w:vAlign w:val="center"/>
            <w:hideMark/>
          </w:tcPr>
          <w:p w14:paraId="73E83F3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9,00   </w:t>
            </w:r>
          </w:p>
        </w:tc>
        <w:tc>
          <w:tcPr>
            <w:tcW w:w="1780" w:type="dxa"/>
            <w:tcBorders>
              <w:top w:val="nil"/>
              <w:left w:val="nil"/>
              <w:bottom w:val="single" w:sz="4" w:space="0" w:color="auto"/>
              <w:right w:val="single" w:sz="4" w:space="0" w:color="auto"/>
            </w:tcBorders>
            <w:shd w:val="clear" w:color="auto" w:fill="auto"/>
            <w:noWrap/>
            <w:vAlign w:val="center"/>
            <w:hideMark/>
          </w:tcPr>
          <w:p w14:paraId="2FCF3A8A"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90 000,00</w:t>
            </w:r>
          </w:p>
        </w:tc>
      </w:tr>
      <w:tr w:rsidR="00597F84" w:rsidRPr="00597F84" w14:paraId="040B9984"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3D1640F5"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17</w:t>
            </w:r>
          </w:p>
        </w:tc>
        <w:tc>
          <w:tcPr>
            <w:tcW w:w="4719" w:type="dxa"/>
            <w:tcBorders>
              <w:top w:val="nil"/>
              <w:left w:val="nil"/>
              <w:bottom w:val="single" w:sz="4" w:space="0" w:color="auto"/>
              <w:right w:val="single" w:sz="4" w:space="0" w:color="auto"/>
            </w:tcBorders>
            <w:shd w:val="clear" w:color="000000" w:fill="FFFFFF"/>
            <w:vAlign w:val="center"/>
            <w:hideMark/>
          </w:tcPr>
          <w:p w14:paraId="19C6D6B1"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Наконечники </w:t>
            </w:r>
            <w:proofErr w:type="spellStart"/>
            <w:r w:rsidRPr="00597F84">
              <w:rPr>
                <w:rFonts w:ascii="Times New Roman" w:eastAsia="Times New Roman" w:hAnsi="Times New Roman" w:cs="Times New Roman"/>
                <w:color w:val="000000"/>
                <w:lang w:eastAsia="ru-RU"/>
              </w:rPr>
              <w:t>Gilson</w:t>
            </w:r>
            <w:proofErr w:type="spellEnd"/>
            <w:r w:rsidRPr="00597F84">
              <w:rPr>
                <w:rFonts w:ascii="Times New Roman" w:eastAsia="Times New Roman" w:hAnsi="Times New Roman" w:cs="Times New Roman"/>
                <w:color w:val="000000"/>
                <w:lang w:eastAsia="ru-RU"/>
              </w:rPr>
              <w:t xml:space="preserve"> </w:t>
            </w:r>
            <w:proofErr w:type="gramStart"/>
            <w:r w:rsidRPr="00597F84">
              <w:rPr>
                <w:rFonts w:ascii="Times New Roman" w:eastAsia="Times New Roman" w:hAnsi="Times New Roman" w:cs="Times New Roman"/>
                <w:color w:val="000000"/>
                <w:lang w:eastAsia="ru-RU"/>
              </w:rPr>
              <w:t>универсальный</w:t>
            </w:r>
            <w:proofErr w:type="gramEnd"/>
            <w:r w:rsidRPr="00597F84">
              <w:rPr>
                <w:rFonts w:ascii="Times New Roman" w:eastAsia="Times New Roman" w:hAnsi="Times New Roman" w:cs="Times New Roman"/>
                <w:color w:val="000000"/>
                <w:lang w:eastAsia="ru-RU"/>
              </w:rPr>
              <w:t xml:space="preserve"> без фильтра 200мкл</w:t>
            </w:r>
          </w:p>
        </w:tc>
        <w:tc>
          <w:tcPr>
            <w:tcW w:w="1182" w:type="dxa"/>
            <w:tcBorders>
              <w:top w:val="nil"/>
              <w:left w:val="nil"/>
              <w:bottom w:val="single" w:sz="4" w:space="0" w:color="auto"/>
              <w:right w:val="single" w:sz="4" w:space="0" w:color="auto"/>
            </w:tcBorders>
            <w:shd w:val="clear" w:color="000000" w:fill="FFFFFF"/>
            <w:vAlign w:val="center"/>
            <w:hideMark/>
          </w:tcPr>
          <w:p w14:paraId="7C26F60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single" w:sz="4" w:space="0" w:color="auto"/>
              <w:right w:val="single" w:sz="4" w:space="0" w:color="auto"/>
            </w:tcBorders>
            <w:shd w:val="clear" w:color="000000" w:fill="FFFFFF"/>
            <w:vAlign w:val="center"/>
            <w:hideMark/>
          </w:tcPr>
          <w:p w14:paraId="7DBA41F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15000</w:t>
            </w:r>
          </w:p>
        </w:tc>
        <w:tc>
          <w:tcPr>
            <w:tcW w:w="1530" w:type="dxa"/>
            <w:tcBorders>
              <w:top w:val="nil"/>
              <w:left w:val="nil"/>
              <w:bottom w:val="single" w:sz="4" w:space="0" w:color="auto"/>
              <w:right w:val="single" w:sz="4" w:space="0" w:color="auto"/>
            </w:tcBorders>
            <w:shd w:val="clear" w:color="000000" w:fill="FFFFFF"/>
            <w:noWrap/>
            <w:vAlign w:val="center"/>
            <w:hideMark/>
          </w:tcPr>
          <w:p w14:paraId="6D807FB5"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3,80   </w:t>
            </w:r>
          </w:p>
        </w:tc>
        <w:tc>
          <w:tcPr>
            <w:tcW w:w="1780" w:type="dxa"/>
            <w:tcBorders>
              <w:top w:val="nil"/>
              <w:left w:val="nil"/>
              <w:bottom w:val="single" w:sz="4" w:space="0" w:color="auto"/>
              <w:right w:val="single" w:sz="4" w:space="0" w:color="auto"/>
            </w:tcBorders>
            <w:shd w:val="clear" w:color="auto" w:fill="auto"/>
            <w:noWrap/>
            <w:vAlign w:val="center"/>
            <w:hideMark/>
          </w:tcPr>
          <w:p w14:paraId="75B035C4"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57 000,00</w:t>
            </w:r>
          </w:p>
        </w:tc>
      </w:tr>
      <w:tr w:rsidR="00597F84" w:rsidRPr="00597F84" w14:paraId="22D7092B" w14:textId="77777777" w:rsidTr="00597F84">
        <w:trPr>
          <w:trHeight w:val="1944"/>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4C0D136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18</w:t>
            </w:r>
          </w:p>
        </w:tc>
        <w:tc>
          <w:tcPr>
            <w:tcW w:w="4719" w:type="dxa"/>
            <w:tcBorders>
              <w:top w:val="nil"/>
              <w:left w:val="nil"/>
              <w:bottom w:val="nil"/>
              <w:right w:val="single" w:sz="4" w:space="0" w:color="auto"/>
            </w:tcBorders>
            <w:shd w:val="clear" w:color="000000" w:fill="FFFFFF"/>
            <w:vAlign w:val="center"/>
            <w:hideMark/>
          </w:tcPr>
          <w:p w14:paraId="2CAF1876"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Камера Горяева. Технические </w:t>
            </w:r>
            <w:proofErr w:type="spellStart"/>
            <w:r w:rsidRPr="00597F84">
              <w:rPr>
                <w:rFonts w:ascii="Times New Roman" w:eastAsia="Times New Roman" w:hAnsi="Times New Roman" w:cs="Times New Roman"/>
                <w:color w:val="000000"/>
                <w:lang w:eastAsia="ru-RU"/>
              </w:rPr>
              <w:t>данные</w:t>
            </w:r>
            <w:proofErr w:type="gramStart"/>
            <w:r w:rsidRPr="00597F84">
              <w:rPr>
                <w:rFonts w:ascii="Times New Roman" w:eastAsia="Times New Roman" w:hAnsi="Times New Roman" w:cs="Times New Roman"/>
                <w:color w:val="000000"/>
                <w:lang w:eastAsia="ru-RU"/>
              </w:rPr>
              <w:t>:С</w:t>
            </w:r>
            <w:proofErr w:type="gramEnd"/>
            <w:r w:rsidRPr="00597F84">
              <w:rPr>
                <w:rFonts w:ascii="Times New Roman" w:eastAsia="Times New Roman" w:hAnsi="Times New Roman" w:cs="Times New Roman"/>
                <w:color w:val="000000"/>
                <w:lang w:eastAsia="ru-RU"/>
              </w:rPr>
              <w:t>торона</w:t>
            </w:r>
            <w:proofErr w:type="spellEnd"/>
            <w:r w:rsidRPr="00597F84">
              <w:rPr>
                <w:rFonts w:ascii="Times New Roman" w:eastAsia="Times New Roman" w:hAnsi="Times New Roman" w:cs="Times New Roman"/>
                <w:color w:val="000000"/>
                <w:lang w:eastAsia="ru-RU"/>
              </w:rPr>
              <w:t xml:space="preserve"> малого квадрата 0,05-0,001мм, Сторона большого квадрата 0,2-0,0015 мм. Сторона сетки 3-0,005 </w:t>
            </w:r>
            <w:proofErr w:type="spellStart"/>
            <w:r w:rsidRPr="00597F84">
              <w:rPr>
                <w:rFonts w:ascii="Times New Roman" w:eastAsia="Times New Roman" w:hAnsi="Times New Roman" w:cs="Times New Roman"/>
                <w:color w:val="000000"/>
                <w:lang w:eastAsia="ru-RU"/>
              </w:rPr>
              <w:t>мм</w:t>
            </w:r>
            <w:proofErr w:type="gramStart"/>
            <w:r w:rsidRPr="00597F84">
              <w:rPr>
                <w:rFonts w:ascii="Times New Roman" w:eastAsia="Times New Roman" w:hAnsi="Times New Roman" w:cs="Times New Roman"/>
                <w:color w:val="000000"/>
                <w:lang w:eastAsia="ru-RU"/>
              </w:rPr>
              <w:t>.Г</w:t>
            </w:r>
            <w:proofErr w:type="gramEnd"/>
            <w:r w:rsidRPr="00597F84">
              <w:rPr>
                <w:rFonts w:ascii="Times New Roman" w:eastAsia="Times New Roman" w:hAnsi="Times New Roman" w:cs="Times New Roman"/>
                <w:color w:val="000000"/>
                <w:lang w:eastAsia="ru-RU"/>
              </w:rPr>
              <w:t>лубина</w:t>
            </w:r>
            <w:proofErr w:type="spellEnd"/>
            <w:r w:rsidRPr="00597F84">
              <w:rPr>
                <w:rFonts w:ascii="Times New Roman" w:eastAsia="Times New Roman" w:hAnsi="Times New Roman" w:cs="Times New Roman"/>
                <w:color w:val="000000"/>
                <w:lang w:eastAsia="ru-RU"/>
              </w:rPr>
              <w:t xml:space="preserve"> камеры 0,1-0,003 </w:t>
            </w:r>
            <w:proofErr w:type="spellStart"/>
            <w:r w:rsidRPr="00597F84">
              <w:rPr>
                <w:rFonts w:ascii="Times New Roman" w:eastAsia="Times New Roman" w:hAnsi="Times New Roman" w:cs="Times New Roman"/>
                <w:color w:val="000000"/>
                <w:lang w:eastAsia="ru-RU"/>
              </w:rPr>
              <w:t>мм.Площадь</w:t>
            </w:r>
            <w:proofErr w:type="spellEnd"/>
            <w:r w:rsidRPr="00597F84">
              <w:rPr>
                <w:rFonts w:ascii="Times New Roman" w:eastAsia="Times New Roman" w:hAnsi="Times New Roman" w:cs="Times New Roman"/>
                <w:color w:val="000000"/>
                <w:lang w:eastAsia="ru-RU"/>
              </w:rPr>
              <w:t xml:space="preserve"> 9 м2.Объем 0,9 м3. Масса 0,04 кг. Комплектация: </w:t>
            </w:r>
            <w:proofErr w:type="spellStart"/>
            <w:r w:rsidRPr="00597F84">
              <w:rPr>
                <w:rFonts w:ascii="Times New Roman" w:eastAsia="Times New Roman" w:hAnsi="Times New Roman" w:cs="Times New Roman"/>
                <w:color w:val="000000"/>
                <w:lang w:eastAsia="ru-RU"/>
              </w:rPr>
              <w:t>Камера,Стекло</w:t>
            </w:r>
            <w:proofErr w:type="spellEnd"/>
            <w:r w:rsidRPr="00597F84">
              <w:rPr>
                <w:rFonts w:ascii="Times New Roman" w:eastAsia="Times New Roman" w:hAnsi="Times New Roman" w:cs="Times New Roman"/>
                <w:color w:val="000000"/>
                <w:lang w:eastAsia="ru-RU"/>
              </w:rPr>
              <w:t xml:space="preserve"> покровное 5 </w:t>
            </w:r>
            <w:proofErr w:type="spellStart"/>
            <w:r w:rsidRPr="00597F84">
              <w:rPr>
                <w:rFonts w:ascii="Times New Roman" w:eastAsia="Times New Roman" w:hAnsi="Times New Roman" w:cs="Times New Roman"/>
                <w:color w:val="000000"/>
                <w:lang w:eastAsia="ru-RU"/>
              </w:rPr>
              <w:t>шт</w:t>
            </w:r>
            <w:proofErr w:type="gramStart"/>
            <w:r w:rsidRPr="00597F84">
              <w:rPr>
                <w:rFonts w:ascii="Times New Roman" w:eastAsia="Times New Roman" w:hAnsi="Times New Roman" w:cs="Times New Roman"/>
                <w:color w:val="000000"/>
                <w:lang w:eastAsia="ru-RU"/>
              </w:rPr>
              <w:t>.Ф</w:t>
            </w:r>
            <w:proofErr w:type="gramEnd"/>
            <w:r w:rsidRPr="00597F84">
              <w:rPr>
                <w:rFonts w:ascii="Times New Roman" w:eastAsia="Times New Roman" w:hAnsi="Times New Roman" w:cs="Times New Roman"/>
                <w:color w:val="000000"/>
                <w:lang w:eastAsia="ru-RU"/>
              </w:rPr>
              <w:t>утляр</w:t>
            </w:r>
            <w:proofErr w:type="spellEnd"/>
          </w:p>
        </w:tc>
        <w:tc>
          <w:tcPr>
            <w:tcW w:w="1182" w:type="dxa"/>
            <w:tcBorders>
              <w:top w:val="nil"/>
              <w:left w:val="nil"/>
              <w:bottom w:val="nil"/>
              <w:right w:val="single" w:sz="4" w:space="0" w:color="auto"/>
            </w:tcBorders>
            <w:shd w:val="clear" w:color="000000" w:fill="FFFFFF"/>
            <w:vAlign w:val="center"/>
            <w:hideMark/>
          </w:tcPr>
          <w:p w14:paraId="544A34DE"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proofErr w:type="gramStart"/>
            <w:r w:rsidRPr="00597F84">
              <w:rPr>
                <w:rFonts w:ascii="Times New Roman" w:eastAsia="Times New Roman" w:hAnsi="Times New Roman" w:cs="Times New Roman"/>
                <w:color w:val="000000"/>
                <w:lang w:eastAsia="ru-RU"/>
              </w:rPr>
              <w:t>шт</w:t>
            </w:r>
            <w:proofErr w:type="spellEnd"/>
            <w:proofErr w:type="gramEnd"/>
          </w:p>
        </w:tc>
        <w:tc>
          <w:tcPr>
            <w:tcW w:w="868" w:type="dxa"/>
            <w:tcBorders>
              <w:top w:val="nil"/>
              <w:left w:val="nil"/>
              <w:bottom w:val="nil"/>
              <w:right w:val="single" w:sz="4" w:space="0" w:color="auto"/>
            </w:tcBorders>
            <w:shd w:val="clear" w:color="000000" w:fill="FFFFFF"/>
            <w:vAlign w:val="center"/>
            <w:hideMark/>
          </w:tcPr>
          <w:p w14:paraId="3DDB05D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w:t>
            </w:r>
          </w:p>
        </w:tc>
        <w:tc>
          <w:tcPr>
            <w:tcW w:w="1530" w:type="dxa"/>
            <w:tcBorders>
              <w:top w:val="nil"/>
              <w:left w:val="nil"/>
              <w:bottom w:val="single" w:sz="4" w:space="0" w:color="auto"/>
              <w:right w:val="single" w:sz="4" w:space="0" w:color="auto"/>
            </w:tcBorders>
            <w:shd w:val="clear" w:color="000000" w:fill="FFFFFF"/>
            <w:noWrap/>
            <w:vAlign w:val="center"/>
            <w:hideMark/>
          </w:tcPr>
          <w:p w14:paraId="167CA144"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6 950,00   </w:t>
            </w:r>
          </w:p>
        </w:tc>
        <w:tc>
          <w:tcPr>
            <w:tcW w:w="1780" w:type="dxa"/>
            <w:tcBorders>
              <w:top w:val="nil"/>
              <w:left w:val="nil"/>
              <w:bottom w:val="single" w:sz="4" w:space="0" w:color="auto"/>
              <w:right w:val="single" w:sz="4" w:space="0" w:color="auto"/>
            </w:tcBorders>
            <w:shd w:val="clear" w:color="auto" w:fill="auto"/>
            <w:noWrap/>
            <w:vAlign w:val="center"/>
            <w:hideMark/>
          </w:tcPr>
          <w:p w14:paraId="46436719"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6 950,00</w:t>
            </w:r>
          </w:p>
        </w:tc>
      </w:tr>
      <w:tr w:rsidR="00597F84" w:rsidRPr="00597F84" w14:paraId="58129C62" w14:textId="77777777" w:rsidTr="00597F84">
        <w:trPr>
          <w:trHeight w:val="9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2E877D5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19</w:t>
            </w:r>
          </w:p>
        </w:tc>
        <w:tc>
          <w:tcPr>
            <w:tcW w:w="4719" w:type="dxa"/>
            <w:tcBorders>
              <w:top w:val="single" w:sz="4" w:space="0" w:color="auto"/>
              <w:left w:val="nil"/>
              <w:bottom w:val="single" w:sz="4" w:space="0" w:color="auto"/>
              <w:right w:val="single" w:sz="4" w:space="0" w:color="auto"/>
            </w:tcBorders>
            <w:shd w:val="clear" w:color="000000" w:fill="FFFFFF"/>
            <w:vAlign w:val="center"/>
            <w:hideMark/>
          </w:tcPr>
          <w:p w14:paraId="1EE0D185"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Имерсионное</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масло</w:t>
            </w:r>
            <w:proofErr w:type="gramStart"/>
            <w:r w:rsidRPr="00597F84">
              <w:rPr>
                <w:rFonts w:ascii="Times New Roman" w:eastAsia="Times New Roman" w:hAnsi="Times New Roman" w:cs="Times New Roman"/>
                <w:color w:val="000000"/>
                <w:lang w:eastAsia="ru-RU"/>
              </w:rPr>
              <w:t>.Д</w:t>
            </w:r>
            <w:proofErr w:type="gramEnd"/>
            <w:r w:rsidRPr="00597F84">
              <w:rPr>
                <w:rFonts w:ascii="Times New Roman" w:eastAsia="Times New Roman" w:hAnsi="Times New Roman" w:cs="Times New Roman"/>
                <w:color w:val="000000"/>
                <w:lang w:eastAsia="ru-RU"/>
              </w:rPr>
              <w:t>ля</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микроскопирование</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геникологических</w:t>
            </w:r>
            <w:proofErr w:type="spellEnd"/>
            <w:r w:rsidRPr="00597F84">
              <w:rPr>
                <w:rFonts w:ascii="Times New Roman" w:eastAsia="Times New Roman" w:hAnsi="Times New Roman" w:cs="Times New Roman"/>
                <w:color w:val="000000"/>
                <w:lang w:eastAsia="ru-RU"/>
              </w:rPr>
              <w:t xml:space="preserve"> и гематологических мазков, 100мл </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14:paraId="31D29D6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фл</w:t>
            </w:r>
            <w:proofErr w:type="spellEnd"/>
          </w:p>
        </w:tc>
        <w:tc>
          <w:tcPr>
            <w:tcW w:w="868" w:type="dxa"/>
            <w:tcBorders>
              <w:top w:val="single" w:sz="4" w:space="0" w:color="auto"/>
              <w:left w:val="nil"/>
              <w:bottom w:val="single" w:sz="4" w:space="0" w:color="auto"/>
              <w:right w:val="single" w:sz="4" w:space="0" w:color="auto"/>
            </w:tcBorders>
            <w:shd w:val="clear" w:color="000000" w:fill="FFFFFF"/>
            <w:vAlign w:val="center"/>
            <w:hideMark/>
          </w:tcPr>
          <w:p w14:paraId="77ED5A3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w:t>
            </w:r>
          </w:p>
        </w:tc>
        <w:tc>
          <w:tcPr>
            <w:tcW w:w="1530" w:type="dxa"/>
            <w:tcBorders>
              <w:top w:val="nil"/>
              <w:left w:val="nil"/>
              <w:bottom w:val="single" w:sz="4" w:space="0" w:color="auto"/>
              <w:right w:val="single" w:sz="4" w:space="0" w:color="auto"/>
            </w:tcBorders>
            <w:shd w:val="clear" w:color="000000" w:fill="FFFFFF"/>
            <w:noWrap/>
            <w:vAlign w:val="center"/>
            <w:hideMark/>
          </w:tcPr>
          <w:p w14:paraId="67AA31F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2 000,00   </w:t>
            </w:r>
          </w:p>
        </w:tc>
        <w:tc>
          <w:tcPr>
            <w:tcW w:w="1780" w:type="dxa"/>
            <w:tcBorders>
              <w:top w:val="nil"/>
              <w:left w:val="nil"/>
              <w:bottom w:val="single" w:sz="4" w:space="0" w:color="auto"/>
              <w:right w:val="single" w:sz="4" w:space="0" w:color="auto"/>
            </w:tcBorders>
            <w:shd w:val="clear" w:color="auto" w:fill="auto"/>
            <w:noWrap/>
            <w:vAlign w:val="center"/>
            <w:hideMark/>
          </w:tcPr>
          <w:p w14:paraId="074AB51C"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20 000,00</w:t>
            </w:r>
          </w:p>
        </w:tc>
      </w:tr>
      <w:tr w:rsidR="00597F84" w:rsidRPr="00597F84" w14:paraId="6F0E5C56" w14:textId="77777777" w:rsidTr="00597F84">
        <w:trPr>
          <w:trHeight w:val="600"/>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5D0631B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20</w:t>
            </w:r>
          </w:p>
        </w:tc>
        <w:tc>
          <w:tcPr>
            <w:tcW w:w="4719" w:type="dxa"/>
            <w:tcBorders>
              <w:top w:val="nil"/>
              <w:left w:val="nil"/>
              <w:bottom w:val="single" w:sz="4" w:space="0" w:color="auto"/>
              <w:right w:val="single" w:sz="4" w:space="0" w:color="auto"/>
            </w:tcBorders>
            <w:shd w:val="clear" w:color="000000" w:fill="FFFFFF"/>
            <w:vAlign w:val="center"/>
            <w:hideMark/>
          </w:tcPr>
          <w:p w14:paraId="51AD4830"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Карбон тест 250 </w:t>
            </w:r>
            <w:proofErr w:type="spellStart"/>
            <w:r w:rsidRPr="00597F84">
              <w:rPr>
                <w:rFonts w:ascii="Times New Roman" w:eastAsia="Times New Roman" w:hAnsi="Times New Roman" w:cs="Times New Roman"/>
                <w:color w:val="000000"/>
                <w:lang w:eastAsia="ru-RU"/>
              </w:rPr>
              <w:t>определения</w:t>
            </w:r>
            <w:proofErr w:type="gramStart"/>
            <w:r w:rsidRPr="00597F84">
              <w:rPr>
                <w:rFonts w:ascii="Times New Roman" w:eastAsia="Times New Roman" w:hAnsi="Times New Roman" w:cs="Times New Roman"/>
                <w:color w:val="000000"/>
                <w:lang w:eastAsia="ru-RU"/>
              </w:rPr>
              <w:t>.Д</w:t>
            </w:r>
            <w:proofErr w:type="gramEnd"/>
            <w:r w:rsidRPr="00597F84">
              <w:rPr>
                <w:rFonts w:ascii="Times New Roman" w:eastAsia="Times New Roman" w:hAnsi="Times New Roman" w:cs="Times New Roman"/>
                <w:color w:val="000000"/>
                <w:lang w:eastAsia="ru-RU"/>
              </w:rPr>
              <w:t>ля</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микрореакции</w:t>
            </w:r>
            <w:proofErr w:type="spellEnd"/>
            <w:r w:rsidRPr="00597F84">
              <w:rPr>
                <w:rFonts w:ascii="Times New Roman" w:eastAsia="Times New Roman" w:hAnsi="Times New Roman" w:cs="Times New Roman"/>
                <w:color w:val="000000"/>
                <w:lang w:eastAsia="ru-RU"/>
              </w:rPr>
              <w:t xml:space="preserve"> </w:t>
            </w:r>
            <w:proofErr w:type="spellStart"/>
            <w:r w:rsidRPr="00597F84">
              <w:rPr>
                <w:rFonts w:ascii="Times New Roman" w:eastAsia="Times New Roman" w:hAnsi="Times New Roman" w:cs="Times New Roman"/>
                <w:color w:val="000000"/>
                <w:lang w:eastAsia="ru-RU"/>
              </w:rPr>
              <w:t>Тест:RPR</w:t>
            </w:r>
            <w:proofErr w:type="spellEnd"/>
            <w:r w:rsidRPr="00597F84">
              <w:rPr>
                <w:rFonts w:ascii="Times New Roman" w:eastAsia="Times New Roman" w:hAnsi="Times New Roman" w:cs="Times New Roman"/>
                <w:color w:val="000000"/>
                <w:lang w:eastAsia="ru-RU"/>
              </w:rPr>
              <w:t xml:space="preserve"> – </w:t>
            </w:r>
            <w:proofErr w:type="spellStart"/>
            <w:r w:rsidRPr="00597F84">
              <w:rPr>
                <w:rFonts w:ascii="Times New Roman" w:eastAsia="Times New Roman" w:hAnsi="Times New Roman" w:cs="Times New Roman"/>
                <w:color w:val="000000"/>
                <w:lang w:eastAsia="ru-RU"/>
              </w:rPr>
              <w:t>Carbon</w:t>
            </w:r>
            <w:proofErr w:type="spellEnd"/>
            <w:r w:rsidRPr="00597F84">
              <w:rPr>
                <w:rFonts w:ascii="Times New Roman" w:eastAsia="Times New Roman" w:hAnsi="Times New Roman" w:cs="Times New Roman"/>
                <w:color w:val="000000"/>
                <w:lang w:eastAsia="ru-RU"/>
              </w:rPr>
              <w:t xml:space="preserve"> – DAC</w:t>
            </w:r>
          </w:p>
        </w:tc>
        <w:tc>
          <w:tcPr>
            <w:tcW w:w="1182" w:type="dxa"/>
            <w:tcBorders>
              <w:top w:val="nil"/>
              <w:left w:val="nil"/>
              <w:bottom w:val="single" w:sz="4" w:space="0" w:color="auto"/>
              <w:right w:val="single" w:sz="4" w:space="0" w:color="auto"/>
            </w:tcBorders>
            <w:shd w:val="clear" w:color="000000" w:fill="FFFFFF"/>
            <w:vAlign w:val="center"/>
            <w:hideMark/>
          </w:tcPr>
          <w:p w14:paraId="7FB7410F"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уп</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3447E4A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150</w:t>
            </w:r>
          </w:p>
        </w:tc>
        <w:tc>
          <w:tcPr>
            <w:tcW w:w="1530" w:type="dxa"/>
            <w:tcBorders>
              <w:top w:val="nil"/>
              <w:left w:val="nil"/>
              <w:bottom w:val="single" w:sz="4" w:space="0" w:color="auto"/>
              <w:right w:val="single" w:sz="4" w:space="0" w:color="auto"/>
            </w:tcBorders>
            <w:shd w:val="clear" w:color="000000" w:fill="FFFFFF"/>
            <w:noWrap/>
            <w:vAlign w:val="center"/>
            <w:hideMark/>
          </w:tcPr>
          <w:p w14:paraId="451C56A7"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15 000,00   </w:t>
            </w:r>
          </w:p>
        </w:tc>
        <w:tc>
          <w:tcPr>
            <w:tcW w:w="1780" w:type="dxa"/>
            <w:tcBorders>
              <w:top w:val="nil"/>
              <w:left w:val="nil"/>
              <w:bottom w:val="single" w:sz="4" w:space="0" w:color="auto"/>
              <w:right w:val="single" w:sz="4" w:space="0" w:color="auto"/>
            </w:tcBorders>
            <w:shd w:val="clear" w:color="auto" w:fill="auto"/>
            <w:noWrap/>
            <w:vAlign w:val="center"/>
            <w:hideMark/>
          </w:tcPr>
          <w:p w14:paraId="6B351909"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2 250 000,00</w:t>
            </w:r>
          </w:p>
        </w:tc>
      </w:tr>
      <w:tr w:rsidR="00597F84" w:rsidRPr="00597F84" w14:paraId="56602000" w14:textId="77777777" w:rsidTr="00597F84">
        <w:trPr>
          <w:trHeight w:val="56"/>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14F94901"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21</w:t>
            </w:r>
          </w:p>
        </w:tc>
        <w:tc>
          <w:tcPr>
            <w:tcW w:w="4719" w:type="dxa"/>
            <w:tcBorders>
              <w:top w:val="nil"/>
              <w:left w:val="nil"/>
              <w:bottom w:val="single" w:sz="4" w:space="0" w:color="auto"/>
              <w:right w:val="single" w:sz="4" w:space="0" w:color="auto"/>
            </w:tcBorders>
            <w:shd w:val="clear" w:color="000000" w:fill="FFFFFF"/>
            <w:vAlign w:val="center"/>
            <w:hideMark/>
          </w:tcPr>
          <w:p w14:paraId="3A726549"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Глицерин</w:t>
            </w:r>
            <w:proofErr w:type="gramStart"/>
            <w:r w:rsidRPr="00597F84">
              <w:rPr>
                <w:rFonts w:ascii="Times New Roman" w:eastAsia="Times New Roman" w:hAnsi="Times New Roman" w:cs="Times New Roman"/>
                <w:color w:val="000000"/>
                <w:lang w:eastAsia="ru-RU"/>
              </w:rPr>
              <w:t>.Д</w:t>
            </w:r>
            <w:proofErr w:type="gramEnd"/>
            <w:r w:rsidRPr="00597F84">
              <w:rPr>
                <w:rFonts w:ascii="Times New Roman" w:eastAsia="Times New Roman" w:hAnsi="Times New Roman" w:cs="Times New Roman"/>
                <w:color w:val="000000"/>
                <w:lang w:eastAsia="ru-RU"/>
              </w:rPr>
              <w:t>ля</w:t>
            </w:r>
            <w:proofErr w:type="spellEnd"/>
            <w:r w:rsidRPr="00597F84">
              <w:rPr>
                <w:rFonts w:ascii="Times New Roman" w:eastAsia="Times New Roman" w:hAnsi="Times New Roman" w:cs="Times New Roman"/>
                <w:color w:val="000000"/>
                <w:lang w:eastAsia="ru-RU"/>
              </w:rPr>
              <w:t xml:space="preserve"> анализа </w:t>
            </w:r>
            <w:proofErr w:type="spellStart"/>
            <w:r w:rsidRPr="00597F84">
              <w:rPr>
                <w:rFonts w:ascii="Times New Roman" w:eastAsia="Times New Roman" w:hAnsi="Times New Roman" w:cs="Times New Roman"/>
                <w:color w:val="000000"/>
                <w:lang w:eastAsia="ru-RU"/>
              </w:rPr>
              <w:t>калл</w:t>
            </w:r>
            <w:proofErr w:type="spellEnd"/>
            <w:r w:rsidRPr="00597F84">
              <w:rPr>
                <w:rFonts w:ascii="Times New Roman" w:eastAsia="Times New Roman" w:hAnsi="Times New Roman" w:cs="Times New Roman"/>
                <w:color w:val="000000"/>
                <w:lang w:eastAsia="ru-RU"/>
              </w:rPr>
              <w:t xml:space="preserve"> на </w:t>
            </w:r>
            <w:proofErr w:type="spellStart"/>
            <w:r w:rsidRPr="00597F84">
              <w:rPr>
                <w:rFonts w:ascii="Times New Roman" w:eastAsia="Times New Roman" w:hAnsi="Times New Roman" w:cs="Times New Roman"/>
                <w:color w:val="000000"/>
                <w:lang w:eastAsia="ru-RU"/>
              </w:rPr>
              <w:t>яйц</w:t>
            </w:r>
            <w:proofErr w:type="spellEnd"/>
            <w:r w:rsidRPr="00597F84">
              <w:rPr>
                <w:rFonts w:ascii="Times New Roman" w:eastAsia="Times New Roman" w:hAnsi="Times New Roman" w:cs="Times New Roman"/>
                <w:color w:val="000000"/>
                <w:lang w:eastAsia="ru-RU"/>
              </w:rPr>
              <w:t xml:space="preserve"> глист</w:t>
            </w:r>
          </w:p>
        </w:tc>
        <w:tc>
          <w:tcPr>
            <w:tcW w:w="1182" w:type="dxa"/>
            <w:tcBorders>
              <w:top w:val="nil"/>
              <w:left w:val="nil"/>
              <w:bottom w:val="single" w:sz="4" w:space="0" w:color="auto"/>
              <w:right w:val="single" w:sz="4" w:space="0" w:color="auto"/>
            </w:tcBorders>
            <w:shd w:val="clear" w:color="000000" w:fill="FFFFFF"/>
            <w:vAlign w:val="center"/>
            <w:hideMark/>
          </w:tcPr>
          <w:p w14:paraId="51A464A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фл</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2AB6514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10</w:t>
            </w:r>
          </w:p>
        </w:tc>
        <w:tc>
          <w:tcPr>
            <w:tcW w:w="1530" w:type="dxa"/>
            <w:tcBorders>
              <w:top w:val="nil"/>
              <w:left w:val="nil"/>
              <w:bottom w:val="single" w:sz="4" w:space="0" w:color="auto"/>
              <w:right w:val="single" w:sz="4" w:space="0" w:color="auto"/>
            </w:tcBorders>
            <w:shd w:val="clear" w:color="000000" w:fill="FFFFFF"/>
            <w:noWrap/>
            <w:vAlign w:val="center"/>
            <w:hideMark/>
          </w:tcPr>
          <w:p w14:paraId="2F58FF3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135,00   </w:t>
            </w:r>
          </w:p>
        </w:tc>
        <w:tc>
          <w:tcPr>
            <w:tcW w:w="1780" w:type="dxa"/>
            <w:tcBorders>
              <w:top w:val="nil"/>
              <w:left w:val="nil"/>
              <w:bottom w:val="single" w:sz="4" w:space="0" w:color="auto"/>
              <w:right w:val="single" w:sz="4" w:space="0" w:color="auto"/>
            </w:tcBorders>
            <w:shd w:val="clear" w:color="auto" w:fill="auto"/>
            <w:noWrap/>
            <w:vAlign w:val="center"/>
            <w:hideMark/>
          </w:tcPr>
          <w:p w14:paraId="044496F6"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1 350,00</w:t>
            </w:r>
          </w:p>
        </w:tc>
      </w:tr>
      <w:tr w:rsidR="00597F84" w:rsidRPr="00597F84" w14:paraId="7BDCB8F2" w14:textId="77777777" w:rsidTr="00597F84">
        <w:trPr>
          <w:trHeight w:val="161"/>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40B88886"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22</w:t>
            </w:r>
          </w:p>
        </w:tc>
        <w:tc>
          <w:tcPr>
            <w:tcW w:w="4719" w:type="dxa"/>
            <w:tcBorders>
              <w:top w:val="nil"/>
              <w:left w:val="nil"/>
              <w:bottom w:val="single" w:sz="4" w:space="0" w:color="auto"/>
              <w:right w:val="single" w:sz="4" w:space="0" w:color="auto"/>
            </w:tcBorders>
            <w:shd w:val="clear" w:color="000000" w:fill="FFFFFF"/>
            <w:vAlign w:val="center"/>
            <w:hideMark/>
          </w:tcPr>
          <w:p w14:paraId="025A656F"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w:t>
            </w:r>
            <w:proofErr w:type="spellStart"/>
            <w:r w:rsidRPr="00597F84">
              <w:rPr>
                <w:rFonts w:ascii="Times New Roman" w:eastAsia="Times New Roman" w:hAnsi="Times New Roman" w:cs="Times New Roman"/>
                <w:color w:val="000000"/>
                <w:lang w:eastAsia="ru-RU"/>
              </w:rPr>
              <w:t>Диахим</w:t>
            </w:r>
            <w:proofErr w:type="spellEnd"/>
            <w:r w:rsidRPr="00597F84">
              <w:rPr>
                <w:rFonts w:ascii="Times New Roman" w:eastAsia="Times New Roman" w:hAnsi="Times New Roman" w:cs="Times New Roman"/>
                <w:color w:val="000000"/>
                <w:lang w:eastAsia="ru-RU"/>
              </w:rPr>
              <w:t xml:space="preserve"> Като» Реагент для исследования фекалий по методу Като</w:t>
            </w:r>
          </w:p>
        </w:tc>
        <w:tc>
          <w:tcPr>
            <w:tcW w:w="1182" w:type="dxa"/>
            <w:tcBorders>
              <w:top w:val="nil"/>
              <w:left w:val="nil"/>
              <w:bottom w:val="single" w:sz="4" w:space="0" w:color="auto"/>
              <w:right w:val="single" w:sz="4" w:space="0" w:color="auto"/>
            </w:tcBorders>
            <w:shd w:val="clear" w:color="000000" w:fill="FFFFFF"/>
            <w:vAlign w:val="center"/>
            <w:hideMark/>
          </w:tcPr>
          <w:p w14:paraId="60F20440"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proofErr w:type="spellStart"/>
            <w:r w:rsidRPr="00597F84">
              <w:rPr>
                <w:rFonts w:ascii="Times New Roman" w:eastAsia="Times New Roman" w:hAnsi="Times New Roman" w:cs="Times New Roman"/>
                <w:color w:val="000000"/>
                <w:lang w:eastAsia="ru-RU"/>
              </w:rPr>
              <w:t>уп</w:t>
            </w:r>
            <w:proofErr w:type="spellEnd"/>
          </w:p>
        </w:tc>
        <w:tc>
          <w:tcPr>
            <w:tcW w:w="868" w:type="dxa"/>
            <w:tcBorders>
              <w:top w:val="nil"/>
              <w:left w:val="nil"/>
              <w:bottom w:val="single" w:sz="4" w:space="0" w:color="auto"/>
              <w:right w:val="single" w:sz="4" w:space="0" w:color="auto"/>
            </w:tcBorders>
            <w:shd w:val="clear" w:color="000000" w:fill="FFFFFF"/>
            <w:vAlign w:val="center"/>
            <w:hideMark/>
          </w:tcPr>
          <w:p w14:paraId="3F99FC8B"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w:t>
            </w:r>
          </w:p>
        </w:tc>
        <w:tc>
          <w:tcPr>
            <w:tcW w:w="1530" w:type="dxa"/>
            <w:tcBorders>
              <w:top w:val="nil"/>
              <w:left w:val="nil"/>
              <w:bottom w:val="single" w:sz="4" w:space="0" w:color="auto"/>
              <w:right w:val="single" w:sz="4" w:space="0" w:color="auto"/>
            </w:tcBorders>
            <w:shd w:val="clear" w:color="000000" w:fill="FFFFFF"/>
            <w:noWrap/>
            <w:vAlign w:val="center"/>
            <w:hideMark/>
          </w:tcPr>
          <w:p w14:paraId="117A438E"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1 280,00   </w:t>
            </w:r>
          </w:p>
        </w:tc>
        <w:tc>
          <w:tcPr>
            <w:tcW w:w="1780" w:type="dxa"/>
            <w:tcBorders>
              <w:top w:val="nil"/>
              <w:left w:val="nil"/>
              <w:bottom w:val="single" w:sz="4" w:space="0" w:color="auto"/>
              <w:right w:val="single" w:sz="4" w:space="0" w:color="auto"/>
            </w:tcBorders>
            <w:shd w:val="clear" w:color="auto" w:fill="auto"/>
            <w:noWrap/>
            <w:vAlign w:val="center"/>
            <w:hideMark/>
          </w:tcPr>
          <w:p w14:paraId="1A7E570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2 560,00</w:t>
            </w:r>
          </w:p>
        </w:tc>
      </w:tr>
      <w:tr w:rsidR="00597F84" w:rsidRPr="00597F84" w14:paraId="34A3620D" w14:textId="77777777" w:rsidTr="00597F84">
        <w:trPr>
          <w:trHeight w:val="56"/>
        </w:trPr>
        <w:tc>
          <w:tcPr>
            <w:tcW w:w="341" w:type="dxa"/>
            <w:tcBorders>
              <w:top w:val="nil"/>
              <w:left w:val="single" w:sz="4" w:space="0" w:color="auto"/>
              <w:bottom w:val="single" w:sz="4" w:space="0" w:color="auto"/>
              <w:right w:val="single" w:sz="4" w:space="0" w:color="auto"/>
            </w:tcBorders>
            <w:shd w:val="clear" w:color="000000" w:fill="FFFFFF"/>
            <w:noWrap/>
            <w:vAlign w:val="center"/>
            <w:hideMark/>
          </w:tcPr>
          <w:p w14:paraId="5DB01838"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23</w:t>
            </w:r>
          </w:p>
        </w:tc>
        <w:tc>
          <w:tcPr>
            <w:tcW w:w="4719" w:type="dxa"/>
            <w:tcBorders>
              <w:top w:val="nil"/>
              <w:left w:val="nil"/>
              <w:bottom w:val="single" w:sz="4" w:space="0" w:color="auto"/>
              <w:right w:val="single" w:sz="4" w:space="0" w:color="auto"/>
            </w:tcBorders>
            <w:shd w:val="clear" w:color="000000" w:fill="FFFFFF"/>
            <w:vAlign w:val="center"/>
            <w:hideMark/>
          </w:tcPr>
          <w:p w14:paraId="479E035F" w14:textId="77777777" w:rsidR="00597F84" w:rsidRPr="00597F84" w:rsidRDefault="00597F84" w:rsidP="00597F84">
            <w:pPr>
              <w:spacing w:after="0" w:line="240" w:lineRule="auto"/>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Реактив </w:t>
            </w:r>
            <w:proofErr w:type="spellStart"/>
            <w:r w:rsidRPr="00597F84">
              <w:rPr>
                <w:rFonts w:ascii="Times New Roman" w:eastAsia="Times New Roman" w:hAnsi="Times New Roman" w:cs="Times New Roman"/>
                <w:color w:val="000000"/>
                <w:lang w:eastAsia="ru-RU"/>
              </w:rPr>
              <w:t>Ларионка</w:t>
            </w:r>
            <w:proofErr w:type="spellEnd"/>
            <w:r w:rsidRPr="00597F84">
              <w:rPr>
                <w:rFonts w:ascii="Times New Roman" w:eastAsia="Times New Roman" w:hAnsi="Times New Roman" w:cs="Times New Roman"/>
                <w:color w:val="000000"/>
                <w:lang w:eastAsia="ru-RU"/>
              </w:rPr>
              <w:t xml:space="preserve"> для общего анализа мочи</w:t>
            </w:r>
          </w:p>
        </w:tc>
        <w:tc>
          <w:tcPr>
            <w:tcW w:w="1182" w:type="dxa"/>
            <w:tcBorders>
              <w:top w:val="nil"/>
              <w:left w:val="nil"/>
              <w:bottom w:val="single" w:sz="4" w:space="0" w:color="auto"/>
              <w:right w:val="single" w:sz="4" w:space="0" w:color="auto"/>
            </w:tcBorders>
            <w:shd w:val="clear" w:color="000000" w:fill="FFFFFF"/>
            <w:vAlign w:val="center"/>
            <w:hideMark/>
          </w:tcPr>
          <w:p w14:paraId="13F423FD"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л</w:t>
            </w:r>
          </w:p>
        </w:tc>
        <w:tc>
          <w:tcPr>
            <w:tcW w:w="868" w:type="dxa"/>
            <w:tcBorders>
              <w:top w:val="nil"/>
              <w:left w:val="nil"/>
              <w:bottom w:val="single" w:sz="4" w:space="0" w:color="auto"/>
              <w:right w:val="single" w:sz="4" w:space="0" w:color="auto"/>
            </w:tcBorders>
            <w:shd w:val="clear" w:color="000000" w:fill="FFFFFF"/>
            <w:vAlign w:val="center"/>
            <w:hideMark/>
          </w:tcPr>
          <w:p w14:paraId="18155789"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3</w:t>
            </w:r>
          </w:p>
        </w:tc>
        <w:tc>
          <w:tcPr>
            <w:tcW w:w="1530" w:type="dxa"/>
            <w:tcBorders>
              <w:top w:val="nil"/>
              <w:left w:val="nil"/>
              <w:bottom w:val="single" w:sz="4" w:space="0" w:color="auto"/>
              <w:right w:val="single" w:sz="4" w:space="0" w:color="auto"/>
            </w:tcBorders>
            <w:shd w:val="clear" w:color="000000" w:fill="FFFFFF"/>
            <w:noWrap/>
            <w:vAlign w:val="center"/>
            <w:hideMark/>
          </w:tcPr>
          <w:p w14:paraId="05CBE635"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 xml:space="preserve">         9 240,00   </w:t>
            </w:r>
          </w:p>
        </w:tc>
        <w:tc>
          <w:tcPr>
            <w:tcW w:w="1780" w:type="dxa"/>
            <w:tcBorders>
              <w:top w:val="nil"/>
              <w:left w:val="nil"/>
              <w:bottom w:val="single" w:sz="4" w:space="0" w:color="auto"/>
              <w:right w:val="single" w:sz="4" w:space="0" w:color="auto"/>
            </w:tcBorders>
            <w:shd w:val="clear" w:color="auto" w:fill="auto"/>
            <w:noWrap/>
            <w:vAlign w:val="center"/>
            <w:hideMark/>
          </w:tcPr>
          <w:p w14:paraId="7A4B4502" w14:textId="77777777" w:rsidR="00597F84" w:rsidRPr="00597F84" w:rsidRDefault="00597F84" w:rsidP="00597F84">
            <w:pPr>
              <w:spacing w:after="0" w:line="240" w:lineRule="auto"/>
              <w:jc w:val="center"/>
              <w:rPr>
                <w:rFonts w:ascii="Times New Roman" w:eastAsia="Times New Roman" w:hAnsi="Times New Roman" w:cs="Times New Roman"/>
                <w:color w:val="000000"/>
                <w:lang w:eastAsia="ru-RU"/>
              </w:rPr>
            </w:pPr>
            <w:r w:rsidRPr="00597F84">
              <w:rPr>
                <w:rFonts w:ascii="Times New Roman" w:eastAsia="Times New Roman" w:hAnsi="Times New Roman" w:cs="Times New Roman"/>
                <w:color w:val="000000"/>
                <w:lang w:eastAsia="ru-RU"/>
              </w:rPr>
              <w:t>27 720,00</w:t>
            </w:r>
          </w:p>
        </w:tc>
      </w:tr>
      <w:tr w:rsidR="00597F84" w:rsidRPr="00597F84" w14:paraId="4E1CA9BF" w14:textId="77777777" w:rsidTr="00597F84">
        <w:trPr>
          <w:trHeight w:val="56"/>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AF55E2B"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 </w:t>
            </w:r>
          </w:p>
        </w:tc>
        <w:tc>
          <w:tcPr>
            <w:tcW w:w="4719" w:type="dxa"/>
            <w:tcBorders>
              <w:top w:val="nil"/>
              <w:left w:val="nil"/>
              <w:bottom w:val="single" w:sz="4" w:space="0" w:color="auto"/>
              <w:right w:val="single" w:sz="4" w:space="0" w:color="auto"/>
            </w:tcBorders>
            <w:shd w:val="clear" w:color="000000" w:fill="FFFFFF"/>
            <w:vAlign w:val="center"/>
            <w:hideMark/>
          </w:tcPr>
          <w:p w14:paraId="322A8278" w14:textId="77777777" w:rsidR="00597F84" w:rsidRPr="00597F84" w:rsidRDefault="00597F84" w:rsidP="00597F84">
            <w:pPr>
              <w:spacing w:after="0" w:line="240" w:lineRule="auto"/>
              <w:jc w:val="center"/>
              <w:rPr>
                <w:rFonts w:ascii="Times New Roman" w:eastAsia="Times New Roman" w:hAnsi="Times New Roman" w:cs="Times New Roman"/>
                <w:b/>
                <w:bCs/>
                <w:color w:val="000000"/>
                <w:lang w:eastAsia="ru-RU"/>
              </w:rPr>
            </w:pPr>
            <w:r w:rsidRPr="00597F84">
              <w:rPr>
                <w:rFonts w:ascii="Times New Roman" w:eastAsia="Times New Roman" w:hAnsi="Times New Roman" w:cs="Times New Roman"/>
                <w:b/>
                <w:bCs/>
                <w:color w:val="000000"/>
                <w:lang w:eastAsia="ru-RU"/>
              </w:rPr>
              <w:t>ИТОГО:</w:t>
            </w:r>
          </w:p>
        </w:tc>
        <w:tc>
          <w:tcPr>
            <w:tcW w:w="1182" w:type="dxa"/>
            <w:tcBorders>
              <w:top w:val="nil"/>
              <w:left w:val="nil"/>
              <w:bottom w:val="single" w:sz="4" w:space="0" w:color="auto"/>
              <w:right w:val="single" w:sz="4" w:space="0" w:color="auto"/>
            </w:tcBorders>
            <w:shd w:val="clear" w:color="000000" w:fill="FFFFFF"/>
            <w:vAlign w:val="center"/>
            <w:hideMark/>
          </w:tcPr>
          <w:p w14:paraId="23DC1055" w14:textId="77777777" w:rsidR="00597F84" w:rsidRPr="00597F84" w:rsidRDefault="00597F84" w:rsidP="00597F84">
            <w:pPr>
              <w:spacing w:after="0" w:line="240" w:lineRule="auto"/>
              <w:jc w:val="center"/>
              <w:rPr>
                <w:rFonts w:ascii="Times New Roman" w:eastAsia="Times New Roman" w:hAnsi="Times New Roman" w:cs="Times New Roman"/>
                <w:b/>
                <w:bCs/>
                <w:color w:val="000000"/>
                <w:lang w:eastAsia="ru-RU"/>
              </w:rPr>
            </w:pPr>
            <w:r w:rsidRPr="00597F84">
              <w:rPr>
                <w:rFonts w:ascii="Times New Roman" w:eastAsia="Times New Roman" w:hAnsi="Times New Roman" w:cs="Times New Roman"/>
                <w:b/>
                <w:bCs/>
                <w:color w:val="000000"/>
                <w:lang w:eastAsia="ru-RU"/>
              </w:rPr>
              <w:t> </w:t>
            </w:r>
          </w:p>
        </w:tc>
        <w:tc>
          <w:tcPr>
            <w:tcW w:w="868" w:type="dxa"/>
            <w:tcBorders>
              <w:top w:val="nil"/>
              <w:left w:val="nil"/>
              <w:bottom w:val="single" w:sz="4" w:space="0" w:color="auto"/>
              <w:right w:val="single" w:sz="4" w:space="0" w:color="auto"/>
            </w:tcBorders>
            <w:shd w:val="clear" w:color="auto" w:fill="auto"/>
            <w:noWrap/>
            <w:vAlign w:val="center"/>
            <w:hideMark/>
          </w:tcPr>
          <w:p w14:paraId="4C6B6572" w14:textId="77777777" w:rsidR="00597F84" w:rsidRPr="00597F84" w:rsidRDefault="00597F84" w:rsidP="00597F84">
            <w:pPr>
              <w:spacing w:after="0" w:line="240" w:lineRule="auto"/>
              <w:jc w:val="center"/>
              <w:rPr>
                <w:rFonts w:ascii="Times New Roman" w:eastAsia="Times New Roman" w:hAnsi="Times New Roman" w:cs="Times New Roman"/>
                <w:b/>
                <w:bCs/>
                <w:color w:val="000000"/>
                <w:lang w:eastAsia="ru-RU"/>
              </w:rPr>
            </w:pPr>
            <w:r w:rsidRPr="00597F84">
              <w:rPr>
                <w:rFonts w:ascii="Times New Roman" w:eastAsia="Times New Roman" w:hAnsi="Times New Roman" w:cs="Times New Roman"/>
                <w:b/>
                <w:bCs/>
                <w:color w:val="000000"/>
                <w:lang w:eastAsia="ru-RU"/>
              </w:rPr>
              <w:t> </w:t>
            </w:r>
          </w:p>
        </w:tc>
        <w:tc>
          <w:tcPr>
            <w:tcW w:w="1530" w:type="dxa"/>
            <w:tcBorders>
              <w:top w:val="nil"/>
              <w:left w:val="nil"/>
              <w:bottom w:val="single" w:sz="4" w:space="0" w:color="auto"/>
              <w:right w:val="single" w:sz="4" w:space="0" w:color="auto"/>
            </w:tcBorders>
            <w:shd w:val="clear" w:color="auto" w:fill="auto"/>
            <w:noWrap/>
            <w:vAlign w:val="center"/>
            <w:hideMark/>
          </w:tcPr>
          <w:p w14:paraId="4F1F94B7" w14:textId="77777777" w:rsidR="00597F84" w:rsidRPr="00597F84" w:rsidRDefault="00597F84" w:rsidP="00597F84">
            <w:pPr>
              <w:spacing w:after="0" w:line="240" w:lineRule="auto"/>
              <w:jc w:val="center"/>
              <w:rPr>
                <w:rFonts w:ascii="Times New Roman" w:eastAsia="Times New Roman" w:hAnsi="Times New Roman" w:cs="Times New Roman"/>
                <w:b/>
                <w:bCs/>
                <w:color w:val="000000"/>
                <w:lang w:eastAsia="ru-RU"/>
              </w:rPr>
            </w:pPr>
            <w:r w:rsidRPr="00597F84">
              <w:rPr>
                <w:rFonts w:ascii="Times New Roman" w:eastAsia="Times New Roman" w:hAnsi="Times New Roman" w:cs="Times New Roman"/>
                <w:b/>
                <w:bCs/>
                <w:color w:val="000000"/>
                <w:lang w:eastAsia="ru-RU"/>
              </w:rPr>
              <w:t> </w:t>
            </w:r>
          </w:p>
        </w:tc>
        <w:tc>
          <w:tcPr>
            <w:tcW w:w="1780" w:type="dxa"/>
            <w:tcBorders>
              <w:top w:val="nil"/>
              <w:left w:val="nil"/>
              <w:bottom w:val="single" w:sz="4" w:space="0" w:color="auto"/>
              <w:right w:val="single" w:sz="4" w:space="0" w:color="auto"/>
            </w:tcBorders>
            <w:shd w:val="clear" w:color="000000" w:fill="FFFFFF"/>
            <w:noWrap/>
            <w:vAlign w:val="center"/>
            <w:hideMark/>
          </w:tcPr>
          <w:p w14:paraId="09990334" w14:textId="77777777" w:rsidR="00597F84" w:rsidRPr="00597F84" w:rsidRDefault="00597F84" w:rsidP="00597F84">
            <w:pPr>
              <w:spacing w:after="0" w:line="240" w:lineRule="auto"/>
              <w:jc w:val="center"/>
              <w:rPr>
                <w:rFonts w:ascii="Times New Roman" w:eastAsia="Times New Roman" w:hAnsi="Times New Roman" w:cs="Times New Roman"/>
                <w:b/>
                <w:bCs/>
                <w:color w:val="000000"/>
                <w:lang w:eastAsia="ru-RU"/>
              </w:rPr>
            </w:pPr>
            <w:r w:rsidRPr="00597F84">
              <w:rPr>
                <w:rFonts w:ascii="Times New Roman" w:eastAsia="Times New Roman" w:hAnsi="Times New Roman" w:cs="Times New Roman"/>
                <w:b/>
                <w:bCs/>
                <w:color w:val="000000"/>
                <w:lang w:eastAsia="ru-RU"/>
              </w:rPr>
              <w:t xml:space="preserve">    3 964 635,00   </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4B8105FE" w14:textId="620C9190" w:rsidR="00396752"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339547D7" w14:textId="77777777" w:rsidR="00B36412" w:rsidRPr="00287BE4" w:rsidRDefault="00B36412"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257AF44F"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460410">
        <w:rPr>
          <w:rFonts w:ascii="Times New Roman" w:hAnsi="Times New Roman" w:cs="Times New Roman"/>
          <w:lang w:val="kk-KZ"/>
        </w:rPr>
        <w:t>3</w:t>
      </w:r>
      <w:r w:rsidR="00254A4F">
        <w:rPr>
          <w:rFonts w:ascii="Times New Roman" w:hAnsi="Times New Roman" w:cs="Times New Roman"/>
          <w:lang w:val="kk-KZ"/>
        </w:rPr>
        <w:t>1</w:t>
      </w:r>
      <w:r w:rsidR="00742C03">
        <w:rPr>
          <w:rFonts w:ascii="Times New Roman" w:hAnsi="Times New Roman" w:cs="Times New Roman"/>
          <w:lang w:val="kk-KZ"/>
        </w:rPr>
        <w:t>.0</w:t>
      </w:r>
      <w:r w:rsidR="00287BE4">
        <w:rPr>
          <w:rFonts w:ascii="Times New Roman" w:hAnsi="Times New Roman" w:cs="Times New Roman"/>
          <w:lang w:val="kk-KZ"/>
        </w:rPr>
        <w:t>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460410">
        <w:rPr>
          <w:rFonts w:ascii="Times New Roman" w:hAnsi="Times New Roman" w:cs="Times New Roman"/>
          <w:lang w:val="kk-KZ"/>
        </w:rPr>
        <w:t xml:space="preserve"> сағат 00 минутқа дейін 0</w:t>
      </w:r>
      <w:r w:rsidR="00254A4F">
        <w:rPr>
          <w:rFonts w:ascii="Times New Roman" w:hAnsi="Times New Roman" w:cs="Times New Roman"/>
          <w:lang w:val="kk-KZ"/>
        </w:rPr>
        <w:t>7</w:t>
      </w:r>
      <w:r w:rsidR="00742C03">
        <w:rPr>
          <w:rFonts w:ascii="Times New Roman" w:hAnsi="Times New Roman" w:cs="Times New Roman"/>
          <w:lang w:val="kk-KZ"/>
        </w:rPr>
        <w:t>.0</w:t>
      </w:r>
      <w:r w:rsidR="00460410">
        <w:rPr>
          <w:rFonts w:ascii="Times New Roman" w:hAnsi="Times New Roman" w:cs="Times New Roman"/>
          <w:lang w:val="kk-KZ"/>
        </w:rPr>
        <w:t>2</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589CF535"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460410">
        <w:rPr>
          <w:rFonts w:ascii="Times New Roman" w:hAnsi="Times New Roman" w:cs="Times New Roman"/>
          <w:lang w:val="kk-KZ"/>
        </w:rPr>
        <w:t>0</w:t>
      </w:r>
      <w:r w:rsidR="00254A4F">
        <w:rPr>
          <w:rFonts w:ascii="Times New Roman" w:hAnsi="Times New Roman" w:cs="Times New Roman"/>
          <w:lang w:val="kk-KZ"/>
        </w:rPr>
        <w:t>7</w:t>
      </w:r>
      <w:r w:rsidRPr="00374D7A">
        <w:rPr>
          <w:rFonts w:ascii="Times New Roman" w:hAnsi="Times New Roman" w:cs="Times New Roman"/>
          <w:lang w:val="kk-KZ"/>
        </w:rPr>
        <w:t xml:space="preserve"> </w:t>
      </w:r>
      <w:r w:rsidR="00460410">
        <w:rPr>
          <w:rFonts w:ascii="Times New Roman" w:hAnsi="Times New Roman" w:cs="Times New Roman"/>
          <w:lang w:val="kk-KZ"/>
        </w:rPr>
        <w:t>а</w:t>
      </w:r>
      <w:r w:rsidR="00742C03">
        <w:rPr>
          <w:rFonts w:ascii="Times New Roman" w:hAnsi="Times New Roman" w:cs="Times New Roman"/>
          <w:lang w:val="kk-KZ"/>
        </w:rPr>
        <w:t>қ</w:t>
      </w:r>
      <w:r w:rsidR="00460410">
        <w:rPr>
          <w:rFonts w:ascii="Times New Roman" w:hAnsi="Times New Roman" w:cs="Times New Roman"/>
          <w:lang w:val="kk-KZ"/>
        </w:rPr>
        <w:t>п</w:t>
      </w:r>
      <w:r w:rsidR="00742C03">
        <w:rPr>
          <w:rFonts w:ascii="Times New Roman" w:hAnsi="Times New Roman" w:cs="Times New Roman"/>
          <w:lang w:val="kk-KZ"/>
        </w:rPr>
        <w:t>анда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W w:w="10597" w:type="dxa"/>
        <w:tblInd w:w="93" w:type="dxa"/>
        <w:tblLook w:val="04A0" w:firstRow="1" w:lastRow="0" w:firstColumn="1" w:lastColumn="0" w:noHBand="0" w:noVBand="1"/>
      </w:tblPr>
      <w:tblGrid>
        <w:gridCol w:w="460"/>
        <w:gridCol w:w="4942"/>
        <w:gridCol w:w="1202"/>
        <w:gridCol w:w="835"/>
        <w:gridCol w:w="1418"/>
        <w:gridCol w:w="1740"/>
      </w:tblGrid>
      <w:tr w:rsidR="00537322" w:rsidRPr="002E15E1" w14:paraId="5088024A" w14:textId="77777777" w:rsidTr="00597F84">
        <w:trPr>
          <w:trHeight w:val="55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8BFF" w14:textId="77777777" w:rsidR="00537322" w:rsidRPr="00597F84" w:rsidRDefault="00537322"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w:t>
            </w:r>
          </w:p>
        </w:tc>
        <w:tc>
          <w:tcPr>
            <w:tcW w:w="4942" w:type="dxa"/>
            <w:tcBorders>
              <w:top w:val="single" w:sz="4" w:space="0" w:color="auto"/>
              <w:left w:val="nil"/>
              <w:bottom w:val="single" w:sz="4" w:space="0" w:color="auto"/>
              <w:right w:val="single" w:sz="4" w:space="0" w:color="auto"/>
            </w:tcBorders>
            <w:shd w:val="clear" w:color="auto" w:fill="auto"/>
            <w:vAlign w:val="center"/>
            <w:hideMark/>
          </w:tcPr>
          <w:p w14:paraId="27FBAA74" w14:textId="30FCBC33" w:rsidR="00537322" w:rsidRPr="00597F84" w:rsidRDefault="00537322" w:rsidP="00597F8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97F84">
              <w:rPr>
                <w:rFonts w:ascii="Times New Roman" w:eastAsia="Times New Roman" w:hAnsi="Times New Roman" w:cs="Times New Roman"/>
                <w:b/>
                <w:bCs/>
                <w:sz w:val="24"/>
                <w:szCs w:val="24"/>
                <w:lang w:eastAsia="ru-RU"/>
              </w:rPr>
              <w:t>Атауы</w:t>
            </w:r>
            <w:proofErr w:type="spellEnd"/>
            <w:r w:rsidRPr="00597F84">
              <w:rPr>
                <w:rFonts w:ascii="Times New Roman" w:eastAsia="Times New Roman" w:hAnsi="Times New Roman" w:cs="Times New Roman"/>
                <w:b/>
                <w:bCs/>
                <w:sz w:val="24"/>
                <w:szCs w:val="24"/>
                <w:lang w:eastAsia="ru-RU"/>
              </w:rPr>
              <w:t xml:space="preserve"> </w:t>
            </w:r>
            <w:proofErr w:type="spellStart"/>
            <w:r w:rsidRPr="00597F84">
              <w:rPr>
                <w:rFonts w:ascii="Times New Roman" w:eastAsia="Times New Roman" w:hAnsi="Times New Roman" w:cs="Times New Roman"/>
                <w:b/>
                <w:bCs/>
                <w:sz w:val="24"/>
                <w:szCs w:val="24"/>
                <w:lang w:eastAsia="ru-RU"/>
              </w:rPr>
              <w:t>және</w:t>
            </w:r>
            <w:proofErr w:type="spellEnd"/>
            <w:r w:rsidRPr="00597F84">
              <w:rPr>
                <w:rFonts w:ascii="Times New Roman" w:eastAsia="Times New Roman" w:hAnsi="Times New Roman" w:cs="Times New Roman"/>
                <w:b/>
                <w:bCs/>
                <w:sz w:val="24"/>
                <w:szCs w:val="24"/>
                <w:lang w:eastAsia="ru-RU"/>
              </w:rPr>
              <w:t xml:space="preserve"> </w:t>
            </w:r>
            <w:proofErr w:type="spellStart"/>
            <w:r w:rsidRPr="00597F84">
              <w:rPr>
                <w:rFonts w:ascii="Times New Roman" w:eastAsia="Times New Roman" w:hAnsi="Times New Roman" w:cs="Times New Roman"/>
                <w:b/>
                <w:bCs/>
                <w:sz w:val="24"/>
                <w:szCs w:val="24"/>
                <w:lang w:eastAsia="ru-RU"/>
              </w:rPr>
              <w:t>қысқаша</w:t>
            </w:r>
            <w:proofErr w:type="spellEnd"/>
            <w:r w:rsidRPr="00597F84">
              <w:rPr>
                <w:rFonts w:ascii="Times New Roman" w:eastAsia="Times New Roman" w:hAnsi="Times New Roman" w:cs="Times New Roman"/>
                <w:b/>
                <w:bCs/>
                <w:sz w:val="24"/>
                <w:szCs w:val="24"/>
                <w:lang w:eastAsia="ru-RU"/>
              </w:rPr>
              <w:t xml:space="preserve"> </w:t>
            </w:r>
            <w:proofErr w:type="spellStart"/>
            <w:r w:rsidRPr="00597F84">
              <w:rPr>
                <w:rFonts w:ascii="Times New Roman" w:eastAsia="Times New Roman" w:hAnsi="Times New Roman" w:cs="Times New Roman"/>
                <w:b/>
                <w:bCs/>
                <w:sz w:val="24"/>
                <w:szCs w:val="24"/>
                <w:lang w:eastAsia="ru-RU"/>
              </w:rPr>
              <w:t>сипаттамасы</w:t>
            </w:r>
            <w:proofErr w:type="spellEnd"/>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14:paraId="7CC6DE82" w14:textId="4DEF44A6" w:rsidR="00537322" w:rsidRPr="00597F84" w:rsidRDefault="00537322" w:rsidP="00597F8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97F84">
              <w:rPr>
                <w:rFonts w:ascii="Times New Roman" w:eastAsia="Times New Roman" w:hAnsi="Times New Roman" w:cs="Times New Roman"/>
                <w:b/>
                <w:bCs/>
                <w:sz w:val="24"/>
                <w:szCs w:val="24"/>
                <w:lang w:eastAsia="ru-RU"/>
              </w:rPr>
              <w:t>Өлшем</w:t>
            </w:r>
            <w:proofErr w:type="spellEnd"/>
            <w:r w:rsidRPr="00597F84">
              <w:rPr>
                <w:rFonts w:ascii="Times New Roman" w:eastAsia="Times New Roman" w:hAnsi="Times New Roman" w:cs="Times New Roman"/>
                <w:b/>
                <w:bCs/>
                <w:sz w:val="24"/>
                <w:szCs w:val="24"/>
                <w:lang w:eastAsia="ru-RU"/>
              </w:rPr>
              <w:t xml:space="preserve"> </w:t>
            </w:r>
            <w:proofErr w:type="spellStart"/>
            <w:r w:rsidRPr="00597F84">
              <w:rPr>
                <w:rFonts w:ascii="Times New Roman" w:eastAsia="Times New Roman" w:hAnsi="Times New Roman" w:cs="Times New Roman"/>
                <w:b/>
                <w:bCs/>
                <w:sz w:val="24"/>
                <w:szCs w:val="24"/>
                <w:lang w:eastAsia="ru-RU"/>
              </w:rPr>
              <w:t>бірлігі</w:t>
            </w:r>
            <w:proofErr w:type="spellEnd"/>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74530E2B" w14:textId="21B2E74A" w:rsidR="00537322" w:rsidRPr="00597F84" w:rsidRDefault="00537322"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sz w:val="24"/>
                <w:szCs w:val="24"/>
                <w:lang w:eastAsia="ru-RU"/>
              </w:rPr>
              <w:t>Саны</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1538C05" w14:textId="620D2A6E" w:rsidR="00537322" w:rsidRPr="00597F84" w:rsidRDefault="00537322" w:rsidP="00597F8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97F84">
              <w:rPr>
                <w:rFonts w:ascii="Times New Roman" w:eastAsia="Times New Roman" w:hAnsi="Times New Roman" w:cs="Times New Roman"/>
                <w:b/>
                <w:bCs/>
                <w:color w:val="000000"/>
                <w:sz w:val="24"/>
                <w:szCs w:val="24"/>
                <w:lang w:eastAsia="ru-RU"/>
              </w:rPr>
              <w:t>Бағасы</w:t>
            </w:r>
            <w:proofErr w:type="spellEnd"/>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D2F7428" w14:textId="5E07F442" w:rsidR="00537322" w:rsidRPr="00597F84" w:rsidRDefault="00537322" w:rsidP="00597F8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97F84">
              <w:rPr>
                <w:rFonts w:ascii="Times New Roman" w:eastAsia="Times New Roman" w:hAnsi="Times New Roman" w:cs="Times New Roman"/>
                <w:b/>
                <w:bCs/>
                <w:sz w:val="24"/>
                <w:szCs w:val="24"/>
                <w:lang w:eastAsia="ru-RU"/>
              </w:rPr>
              <w:t>Сомасы</w:t>
            </w:r>
            <w:proofErr w:type="spellEnd"/>
          </w:p>
        </w:tc>
      </w:tr>
      <w:tr w:rsidR="00597F84" w:rsidRPr="00597F84" w14:paraId="5DD2496C"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F957C6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w:t>
            </w:r>
          </w:p>
        </w:tc>
        <w:tc>
          <w:tcPr>
            <w:tcW w:w="4942" w:type="dxa"/>
            <w:tcBorders>
              <w:top w:val="nil"/>
              <w:left w:val="nil"/>
              <w:bottom w:val="single" w:sz="4" w:space="0" w:color="auto"/>
              <w:right w:val="nil"/>
            </w:tcBorders>
            <w:shd w:val="clear" w:color="auto" w:fill="auto"/>
            <w:noWrap/>
            <w:vAlign w:val="center"/>
            <w:hideMark/>
          </w:tcPr>
          <w:p w14:paraId="34D2411A"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Картридж с зернистой фильтрующей загрузкой CFC 15 для аппарата УВО</w:t>
            </w:r>
            <w:proofErr w:type="gramStart"/>
            <w:r w:rsidRPr="00597F84">
              <w:rPr>
                <w:rFonts w:ascii="Times New Roman" w:eastAsia="Times New Roman" w:hAnsi="Times New Roman" w:cs="Times New Roman"/>
                <w:bCs/>
                <w:color w:val="000000"/>
                <w:sz w:val="24"/>
                <w:szCs w:val="24"/>
                <w:lang w:eastAsia="ru-RU"/>
              </w:rPr>
              <w:t>И-</w:t>
            </w:r>
            <w:proofErr w:type="gramEnd"/>
            <w:r w:rsidRPr="00597F84">
              <w:rPr>
                <w:rFonts w:ascii="Times New Roman" w:eastAsia="Times New Roman" w:hAnsi="Times New Roman" w:cs="Times New Roman"/>
                <w:bCs/>
                <w:color w:val="000000"/>
                <w:sz w:val="24"/>
                <w:szCs w:val="24"/>
                <w:lang w:eastAsia="ru-RU"/>
              </w:rPr>
              <w:t>«МФ»-1812-1</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1185971"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1E2BF31C"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171A2F59" w14:textId="63D1D046"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58 000,00</w:t>
            </w:r>
          </w:p>
        </w:tc>
        <w:tc>
          <w:tcPr>
            <w:tcW w:w="1740" w:type="dxa"/>
            <w:tcBorders>
              <w:top w:val="nil"/>
              <w:left w:val="nil"/>
              <w:bottom w:val="single" w:sz="4" w:space="0" w:color="auto"/>
              <w:right w:val="single" w:sz="4" w:space="0" w:color="auto"/>
            </w:tcBorders>
            <w:shd w:val="clear" w:color="auto" w:fill="auto"/>
            <w:noWrap/>
            <w:vAlign w:val="center"/>
            <w:hideMark/>
          </w:tcPr>
          <w:p w14:paraId="629734D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174 000,00</w:t>
            </w:r>
          </w:p>
        </w:tc>
      </w:tr>
      <w:tr w:rsidR="00597F84" w:rsidRPr="00597F84" w14:paraId="42319CE4"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7579065"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w:t>
            </w:r>
          </w:p>
        </w:tc>
        <w:tc>
          <w:tcPr>
            <w:tcW w:w="4942" w:type="dxa"/>
            <w:tcBorders>
              <w:top w:val="nil"/>
              <w:left w:val="nil"/>
              <w:bottom w:val="single" w:sz="4" w:space="0" w:color="auto"/>
              <w:right w:val="nil"/>
            </w:tcBorders>
            <w:shd w:val="clear" w:color="auto" w:fill="auto"/>
            <w:noWrap/>
            <w:vAlign w:val="center"/>
            <w:hideMark/>
          </w:tcPr>
          <w:p w14:paraId="254B5C91"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Картридж компактный микрофильтрационный (5 мкм) MFC 15"m для аппарата УВО</w:t>
            </w:r>
            <w:proofErr w:type="gramStart"/>
            <w:r w:rsidRPr="00597F84">
              <w:rPr>
                <w:rFonts w:ascii="Times New Roman" w:eastAsia="Times New Roman" w:hAnsi="Times New Roman" w:cs="Times New Roman"/>
                <w:bCs/>
                <w:color w:val="000000"/>
                <w:sz w:val="24"/>
                <w:szCs w:val="24"/>
                <w:lang w:eastAsia="ru-RU"/>
              </w:rPr>
              <w:t>И-</w:t>
            </w:r>
            <w:proofErr w:type="gramEnd"/>
            <w:r w:rsidRPr="00597F84">
              <w:rPr>
                <w:rFonts w:ascii="Times New Roman" w:eastAsia="Times New Roman" w:hAnsi="Times New Roman" w:cs="Times New Roman"/>
                <w:bCs/>
                <w:color w:val="000000"/>
                <w:sz w:val="24"/>
                <w:szCs w:val="24"/>
                <w:lang w:eastAsia="ru-RU"/>
              </w:rPr>
              <w:t>«МФ»-1812-1</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72AF367"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25C8904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1A5305A7" w14:textId="62EFCF65"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81 550,00</w:t>
            </w:r>
          </w:p>
        </w:tc>
        <w:tc>
          <w:tcPr>
            <w:tcW w:w="1740" w:type="dxa"/>
            <w:tcBorders>
              <w:top w:val="nil"/>
              <w:left w:val="nil"/>
              <w:bottom w:val="single" w:sz="4" w:space="0" w:color="auto"/>
              <w:right w:val="single" w:sz="4" w:space="0" w:color="auto"/>
            </w:tcBorders>
            <w:shd w:val="clear" w:color="auto" w:fill="auto"/>
            <w:noWrap/>
            <w:vAlign w:val="center"/>
            <w:hideMark/>
          </w:tcPr>
          <w:p w14:paraId="7E0C8AB1"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244 650,00</w:t>
            </w:r>
          </w:p>
        </w:tc>
      </w:tr>
      <w:tr w:rsidR="00597F84" w:rsidRPr="00597F84" w14:paraId="15516C1D"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45CA29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4942" w:type="dxa"/>
            <w:tcBorders>
              <w:top w:val="nil"/>
              <w:left w:val="nil"/>
              <w:bottom w:val="single" w:sz="4" w:space="0" w:color="auto"/>
              <w:right w:val="nil"/>
            </w:tcBorders>
            <w:shd w:val="clear" w:color="auto" w:fill="auto"/>
            <w:noWrap/>
            <w:vAlign w:val="center"/>
            <w:hideMark/>
          </w:tcPr>
          <w:p w14:paraId="70D5FA1B"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Картридж компактный с гранулированным активированным углем ACC 15"m для аппарата УВО</w:t>
            </w:r>
            <w:proofErr w:type="gramStart"/>
            <w:r w:rsidRPr="00597F84">
              <w:rPr>
                <w:rFonts w:ascii="Times New Roman" w:eastAsia="Times New Roman" w:hAnsi="Times New Roman" w:cs="Times New Roman"/>
                <w:bCs/>
                <w:color w:val="000000"/>
                <w:sz w:val="24"/>
                <w:szCs w:val="24"/>
                <w:lang w:eastAsia="ru-RU"/>
              </w:rPr>
              <w:t>И-</w:t>
            </w:r>
            <w:proofErr w:type="gramEnd"/>
            <w:r w:rsidRPr="00597F84">
              <w:rPr>
                <w:rFonts w:ascii="Times New Roman" w:eastAsia="Times New Roman" w:hAnsi="Times New Roman" w:cs="Times New Roman"/>
                <w:bCs/>
                <w:color w:val="000000"/>
                <w:sz w:val="24"/>
                <w:szCs w:val="24"/>
                <w:lang w:eastAsia="ru-RU"/>
              </w:rPr>
              <w:t>«МФ»-1812-1</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BE8BEB1"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0AE860E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0FDA0DCE" w14:textId="4B6DC7EE"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105 910,00</w:t>
            </w:r>
          </w:p>
        </w:tc>
        <w:tc>
          <w:tcPr>
            <w:tcW w:w="1740" w:type="dxa"/>
            <w:tcBorders>
              <w:top w:val="nil"/>
              <w:left w:val="nil"/>
              <w:bottom w:val="single" w:sz="4" w:space="0" w:color="auto"/>
              <w:right w:val="single" w:sz="4" w:space="0" w:color="auto"/>
            </w:tcBorders>
            <w:shd w:val="clear" w:color="auto" w:fill="auto"/>
            <w:noWrap/>
            <w:vAlign w:val="center"/>
            <w:hideMark/>
          </w:tcPr>
          <w:p w14:paraId="3B505ECB"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317 730,00</w:t>
            </w:r>
          </w:p>
        </w:tc>
      </w:tr>
      <w:tr w:rsidR="00597F84" w:rsidRPr="00597F84" w14:paraId="183F052D"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AD4A4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4</w:t>
            </w:r>
          </w:p>
        </w:tc>
        <w:tc>
          <w:tcPr>
            <w:tcW w:w="4942" w:type="dxa"/>
            <w:tcBorders>
              <w:top w:val="nil"/>
              <w:left w:val="nil"/>
              <w:bottom w:val="single" w:sz="4" w:space="0" w:color="auto"/>
              <w:right w:val="nil"/>
            </w:tcBorders>
            <w:shd w:val="clear" w:color="auto" w:fill="auto"/>
            <w:noWrap/>
            <w:vAlign w:val="center"/>
            <w:hideMark/>
          </w:tcPr>
          <w:p w14:paraId="6606A8E1"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Картридж с ионитом смешанного действия MBC 15" для аппарата УВО</w:t>
            </w:r>
            <w:proofErr w:type="gramStart"/>
            <w:r w:rsidRPr="00597F84">
              <w:rPr>
                <w:rFonts w:ascii="Times New Roman" w:eastAsia="Times New Roman" w:hAnsi="Times New Roman" w:cs="Times New Roman"/>
                <w:bCs/>
                <w:color w:val="000000"/>
                <w:sz w:val="24"/>
                <w:szCs w:val="24"/>
                <w:lang w:eastAsia="ru-RU"/>
              </w:rPr>
              <w:t>И-</w:t>
            </w:r>
            <w:proofErr w:type="gramEnd"/>
            <w:r w:rsidRPr="00597F84">
              <w:rPr>
                <w:rFonts w:ascii="Times New Roman" w:eastAsia="Times New Roman" w:hAnsi="Times New Roman" w:cs="Times New Roman"/>
                <w:bCs/>
                <w:color w:val="000000"/>
                <w:sz w:val="24"/>
                <w:szCs w:val="24"/>
                <w:lang w:eastAsia="ru-RU"/>
              </w:rPr>
              <w:t>«МФ»-1812-1</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2889B6F3"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463C61BE"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157E8B38" w14:textId="6B222906"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89 575,00</w:t>
            </w:r>
          </w:p>
        </w:tc>
        <w:tc>
          <w:tcPr>
            <w:tcW w:w="1740" w:type="dxa"/>
            <w:tcBorders>
              <w:top w:val="nil"/>
              <w:left w:val="nil"/>
              <w:bottom w:val="single" w:sz="4" w:space="0" w:color="auto"/>
              <w:right w:val="single" w:sz="4" w:space="0" w:color="auto"/>
            </w:tcBorders>
            <w:shd w:val="clear" w:color="auto" w:fill="auto"/>
            <w:noWrap/>
            <w:vAlign w:val="center"/>
            <w:hideMark/>
          </w:tcPr>
          <w:p w14:paraId="32AFAAFA"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268 725,00</w:t>
            </w:r>
          </w:p>
        </w:tc>
      </w:tr>
      <w:tr w:rsidR="00597F84" w:rsidRPr="00597F84" w14:paraId="6C59461C"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4B64658"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5</w:t>
            </w:r>
          </w:p>
        </w:tc>
        <w:tc>
          <w:tcPr>
            <w:tcW w:w="4942" w:type="dxa"/>
            <w:tcBorders>
              <w:top w:val="nil"/>
              <w:left w:val="nil"/>
              <w:bottom w:val="single" w:sz="4" w:space="0" w:color="auto"/>
              <w:right w:val="nil"/>
            </w:tcBorders>
            <w:shd w:val="clear" w:color="auto" w:fill="auto"/>
            <w:noWrap/>
            <w:vAlign w:val="center"/>
            <w:hideMark/>
          </w:tcPr>
          <w:p w14:paraId="1FB58440"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 xml:space="preserve">Предметное стекло. Стекло предметное - стеклянная пластина стандартных размеров 76 х 26 со шлифованным краем определенной толщины, как </w:t>
            </w:r>
            <w:proofErr w:type="gramStart"/>
            <w:r w:rsidRPr="00597F84">
              <w:rPr>
                <w:rFonts w:ascii="Times New Roman" w:eastAsia="Times New Roman" w:hAnsi="Times New Roman" w:cs="Times New Roman"/>
                <w:bCs/>
                <w:color w:val="000000"/>
                <w:sz w:val="24"/>
                <w:szCs w:val="24"/>
                <w:lang w:eastAsia="ru-RU"/>
              </w:rPr>
              <w:t>правило</w:t>
            </w:r>
            <w:proofErr w:type="gramEnd"/>
            <w:r w:rsidRPr="00597F84">
              <w:rPr>
                <w:rFonts w:ascii="Times New Roman" w:eastAsia="Times New Roman" w:hAnsi="Times New Roman" w:cs="Times New Roman"/>
                <w:bCs/>
                <w:color w:val="000000"/>
                <w:sz w:val="24"/>
                <w:szCs w:val="24"/>
                <w:lang w:eastAsia="ru-RU"/>
              </w:rPr>
              <w:t xml:space="preserve"> 1 мм, с идеально гладкой и ровной поверхностью и равномерной толщиной, не допускается наличие воздушный пузырей</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19F3C68"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24DD1B41"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516B4C4D" w14:textId="6BD386D0"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18,00</w:t>
            </w:r>
          </w:p>
        </w:tc>
        <w:tc>
          <w:tcPr>
            <w:tcW w:w="1740" w:type="dxa"/>
            <w:tcBorders>
              <w:top w:val="nil"/>
              <w:left w:val="nil"/>
              <w:bottom w:val="single" w:sz="4" w:space="0" w:color="auto"/>
              <w:right w:val="single" w:sz="4" w:space="0" w:color="auto"/>
            </w:tcBorders>
            <w:shd w:val="clear" w:color="auto" w:fill="auto"/>
            <w:noWrap/>
            <w:vAlign w:val="center"/>
            <w:hideMark/>
          </w:tcPr>
          <w:p w14:paraId="1C5B0EF3"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180 000,00</w:t>
            </w:r>
          </w:p>
        </w:tc>
      </w:tr>
      <w:tr w:rsidR="00597F84" w:rsidRPr="00597F84" w14:paraId="2DD9F874"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E3851A"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6</w:t>
            </w:r>
          </w:p>
        </w:tc>
        <w:tc>
          <w:tcPr>
            <w:tcW w:w="4942" w:type="dxa"/>
            <w:tcBorders>
              <w:top w:val="nil"/>
              <w:left w:val="nil"/>
              <w:bottom w:val="single" w:sz="4" w:space="0" w:color="auto"/>
              <w:right w:val="nil"/>
            </w:tcBorders>
            <w:shd w:val="clear" w:color="auto" w:fill="auto"/>
            <w:noWrap/>
            <w:vAlign w:val="center"/>
            <w:hideMark/>
          </w:tcPr>
          <w:p w14:paraId="2E7603B3"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gramStart"/>
            <w:r w:rsidRPr="00597F84">
              <w:rPr>
                <w:rFonts w:ascii="Times New Roman" w:eastAsia="Times New Roman" w:hAnsi="Times New Roman" w:cs="Times New Roman"/>
                <w:bCs/>
                <w:color w:val="000000"/>
                <w:sz w:val="24"/>
                <w:szCs w:val="24"/>
                <w:lang w:eastAsia="ru-RU"/>
              </w:rPr>
              <w:t>Покровные</w:t>
            </w:r>
            <w:proofErr w:type="gramEnd"/>
            <w:r w:rsidRPr="00597F84">
              <w:rPr>
                <w:rFonts w:ascii="Times New Roman" w:eastAsia="Times New Roman" w:hAnsi="Times New Roman" w:cs="Times New Roman"/>
                <w:bCs/>
                <w:color w:val="000000"/>
                <w:sz w:val="24"/>
                <w:szCs w:val="24"/>
                <w:lang w:eastAsia="ru-RU"/>
              </w:rPr>
              <w:t xml:space="preserve"> стекло 20*20мм. Стекла покровные имеют толщину от 0,10 до 0,25-0,30 мм, но в среднем она колеблется в пределах 0,15-0,18 мм.</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078A7EC"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2FCEBD8F"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1200</w:t>
            </w:r>
          </w:p>
        </w:tc>
        <w:tc>
          <w:tcPr>
            <w:tcW w:w="1418" w:type="dxa"/>
            <w:tcBorders>
              <w:top w:val="nil"/>
              <w:left w:val="nil"/>
              <w:bottom w:val="single" w:sz="4" w:space="0" w:color="auto"/>
              <w:right w:val="single" w:sz="4" w:space="0" w:color="auto"/>
            </w:tcBorders>
            <w:shd w:val="clear" w:color="auto" w:fill="auto"/>
            <w:noWrap/>
            <w:vAlign w:val="center"/>
            <w:hideMark/>
          </w:tcPr>
          <w:p w14:paraId="294AF2F7" w14:textId="52F68444"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7,00</w:t>
            </w:r>
          </w:p>
        </w:tc>
        <w:tc>
          <w:tcPr>
            <w:tcW w:w="1740" w:type="dxa"/>
            <w:tcBorders>
              <w:top w:val="nil"/>
              <w:left w:val="nil"/>
              <w:bottom w:val="single" w:sz="4" w:space="0" w:color="auto"/>
              <w:right w:val="single" w:sz="4" w:space="0" w:color="auto"/>
            </w:tcBorders>
            <w:shd w:val="clear" w:color="auto" w:fill="auto"/>
            <w:noWrap/>
            <w:vAlign w:val="center"/>
            <w:hideMark/>
          </w:tcPr>
          <w:p w14:paraId="3B57AECE"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8 400,00</w:t>
            </w:r>
          </w:p>
        </w:tc>
      </w:tr>
      <w:tr w:rsidR="00597F84" w:rsidRPr="00597F84" w14:paraId="2EEB6AFD"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1D539B"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7</w:t>
            </w:r>
          </w:p>
        </w:tc>
        <w:tc>
          <w:tcPr>
            <w:tcW w:w="4942" w:type="dxa"/>
            <w:tcBorders>
              <w:top w:val="nil"/>
              <w:left w:val="nil"/>
              <w:bottom w:val="single" w:sz="4" w:space="0" w:color="auto"/>
              <w:right w:val="nil"/>
            </w:tcBorders>
            <w:shd w:val="clear" w:color="auto" w:fill="auto"/>
            <w:noWrap/>
            <w:vAlign w:val="center"/>
            <w:hideMark/>
          </w:tcPr>
          <w:p w14:paraId="661D3680"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Лента липкая (скотч)12мм*30м. Для анализа соскоб на энтеробиоз 12мм*30м</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9C0BA80"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уп</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41BF667D"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66CBA6C5" w14:textId="7E53FCC6"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20,00</w:t>
            </w:r>
          </w:p>
        </w:tc>
        <w:tc>
          <w:tcPr>
            <w:tcW w:w="1740" w:type="dxa"/>
            <w:tcBorders>
              <w:top w:val="nil"/>
              <w:left w:val="nil"/>
              <w:bottom w:val="single" w:sz="4" w:space="0" w:color="auto"/>
              <w:right w:val="single" w:sz="4" w:space="0" w:color="auto"/>
            </w:tcBorders>
            <w:shd w:val="clear" w:color="auto" w:fill="auto"/>
            <w:noWrap/>
            <w:vAlign w:val="center"/>
            <w:hideMark/>
          </w:tcPr>
          <w:p w14:paraId="2DC9B9D8"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2 000,00</w:t>
            </w:r>
          </w:p>
        </w:tc>
      </w:tr>
      <w:tr w:rsidR="00597F84" w:rsidRPr="00597F84" w14:paraId="11959546"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74256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8</w:t>
            </w:r>
          </w:p>
        </w:tc>
        <w:tc>
          <w:tcPr>
            <w:tcW w:w="4942" w:type="dxa"/>
            <w:tcBorders>
              <w:top w:val="nil"/>
              <w:left w:val="nil"/>
              <w:bottom w:val="single" w:sz="4" w:space="0" w:color="auto"/>
              <w:right w:val="nil"/>
            </w:tcBorders>
            <w:shd w:val="clear" w:color="auto" w:fill="auto"/>
            <w:noWrap/>
            <w:vAlign w:val="center"/>
            <w:hideMark/>
          </w:tcPr>
          <w:p w14:paraId="3ACAE04B" w14:textId="77153FFF"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Карандаш по стеклу</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40B5FDC"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136940C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47E6110B" w14:textId="462E282A"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115,00</w:t>
            </w:r>
          </w:p>
        </w:tc>
        <w:tc>
          <w:tcPr>
            <w:tcW w:w="1740" w:type="dxa"/>
            <w:tcBorders>
              <w:top w:val="nil"/>
              <w:left w:val="nil"/>
              <w:bottom w:val="single" w:sz="4" w:space="0" w:color="auto"/>
              <w:right w:val="single" w:sz="4" w:space="0" w:color="auto"/>
            </w:tcBorders>
            <w:shd w:val="clear" w:color="auto" w:fill="auto"/>
            <w:noWrap/>
            <w:vAlign w:val="center"/>
            <w:hideMark/>
          </w:tcPr>
          <w:p w14:paraId="6028A02C"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5 750,00</w:t>
            </w:r>
          </w:p>
        </w:tc>
      </w:tr>
      <w:tr w:rsidR="00597F84" w:rsidRPr="00597F84" w14:paraId="2486532E"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28C5760"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9</w:t>
            </w:r>
          </w:p>
        </w:tc>
        <w:tc>
          <w:tcPr>
            <w:tcW w:w="4942" w:type="dxa"/>
            <w:tcBorders>
              <w:top w:val="nil"/>
              <w:left w:val="nil"/>
              <w:bottom w:val="single" w:sz="4" w:space="0" w:color="auto"/>
              <w:right w:val="nil"/>
            </w:tcBorders>
            <w:shd w:val="clear" w:color="auto" w:fill="auto"/>
            <w:noWrap/>
            <w:vAlign w:val="center"/>
            <w:hideMark/>
          </w:tcPr>
          <w:p w14:paraId="4D00D983"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Цоликлон</w:t>
            </w:r>
            <w:proofErr w:type="spellEnd"/>
            <w:r w:rsidRPr="00597F84">
              <w:rPr>
                <w:rFonts w:ascii="Times New Roman" w:eastAsia="Times New Roman" w:hAnsi="Times New Roman" w:cs="Times New Roman"/>
                <w:bCs/>
                <w:color w:val="000000"/>
                <w:sz w:val="24"/>
                <w:szCs w:val="24"/>
                <w:lang w:eastAsia="ru-RU"/>
              </w:rPr>
              <w:t xml:space="preserve"> А. Для определения групп крови человека 10мл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4A5560D"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фл</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45E2F3EF"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14:paraId="2EB4EF0B" w14:textId="4DBB901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1 383,00</w:t>
            </w:r>
          </w:p>
        </w:tc>
        <w:tc>
          <w:tcPr>
            <w:tcW w:w="1740" w:type="dxa"/>
            <w:tcBorders>
              <w:top w:val="nil"/>
              <w:left w:val="nil"/>
              <w:bottom w:val="single" w:sz="4" w:space="0" w:color="auto"/>
              <w:right w:val="single" w:sz="4" w:space="0" w:color="auto"/>
            </w:tcBorders>
            <w:shd w:val="clear" w:color="auto" w:fill="auto"/>
            <w:noWrap/>
            <w:vAlign w:val="center"/>
            <w:hideMark/>
          </w:tcPr>
          <w:p w14:paraId="6E433CF4"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41 490,00</w:t>
            </w:r>
          </w:p>
        </w:tc>
      </w:tr>
      <w:tr w:rsidR="00597F84" w:rsidRPr="00597F84" w14:paraId="76E2B039"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031CCF9"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w:t>
            </w:r>
          </w:p>
        </w:tc>
        <w:tc>
          <w:tcPr>
            <w:tcW w:w="4942" w:type="dxa"/>
            <w:tcBorders>
              <w:top w:val="nil"/>
              <w:left w:val="nil"/>
              <w:bottom w:val="single" w:sz="4" w:space="0" w:color="auto"/>
              <w:right w:val="nil"/>
            </w:tcBorders>
            <w:shd w:val="clear" w:color="auto" w:fill="auto"/>
            <w:noWrap/>
            <w:vAlign w:val="center"/>
            <w:hideMark/>
          </w:tcPr>
          <w:p w14:paraId="21914E51"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Цоликлон</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В.Для</w:t>
            </w:r>
            <w:proofErr w:type="spellEnd"/>
            <w:r w:rsidRPr="00597F84">
              <w:rPr>
                <w:rFonts w:ascii="Times New Roman" w:eastAsia="Times New Roman" w:hAnsi="Times New Roman" w:cs="Times New Roman"/>
                <w:bCs/>
                <w:color w:val="000000"/>
                <w:sz w:val="24"/>
                <w:szCs w:val="24"/>
                <w:lang w:eastAsia="ru-RU"/>
              </w:rPr>
              <w:t xml:space="preserve"> определения групп крови человека 10мл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E763571"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фл</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77ED1CD8"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30</w:t>
            </w:r>
          </w:p>
        </w:tc>
        <w:tc>
          <w:tcPr>
            <w:tcW w:w="1418" w:type="dxa"/>
            <w:tcBorders>
              <w:top w:val="nil"/>
              <w:left w:val="nil"/>
              <w:bottom w:val="single" w:sz="4" w:space="0" w:color="auto"/>
              <w:right w:val="single" w:sz="4" w:space="0" w:color="auto"/>
            </w:tcBorders>
            <w:shd w:val="clear" w:color="auto" w:fill="auto"/>
            <w:noWrap/>
            <w:vAlign w:val="center"/>
            <w:hideMark/>
          </w:tcPr>
          <w:p w14:paraId="5E7880C7" w14:textId="4E51AB06"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1 383,00</w:t>
            </w:r>
          </w:p>
        </w:tc>
        <w:tc>
          <w:tcPr>
            <w:tcW w:w="1740" w:type="dxa"/>
            <w:tcBorders>
              <w:top w:val="nil"/>
              <w:left w:val="nil"/>
              <w:bottom w:val="single" w:sz="4" w:space="0" w:color="auto"/>
              <w:right w:val="single" w:sz="4" w:space="0" w:color="auto"/>
            </w:tcBorders>
            <w:shd w:val="clear" w:color="auto" w:fill="auto"/>
            <w:noWrap/>
            <w:vAlign w:val="center"/>
            <w:hideMark/>
          </w:tcPr>
          <w:p w14:paraId="4FF14B4D"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41 490,00</w:t>
            </w:r>
          </w:p>
        </w:tc>
      </w:tr>
      <w:tr w:rsidR="00597F84" w:rsidRPr="00597F84" w14:paraId="0DC2BBFC"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F6015"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11</w:t>
            </w:r>
          </w:p>
        </w:tc>
        <w:tc>
          <w:tcPr>
            <w:tcW w:w="4942" w:type="dxa"/>
            <w:tcBorders>
              <w:top w:val="nil"/>
              <w:left w:val="nil"/>
              <w:bottom w:val="single" w:sz="4" w:space="0" w:color="auto"/>
              <w:right w:val="nil"/>
            </w:tcBorders>
            <w:shd w:val="clear" w:color="auto" w:fill="auto"/>
            <w:noWrap/>
            <w:vAlign w:val="center"/>
            <w:hideMark/>
          </w:tcPr>
          <w:p w14:paraId="2465FCB1"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Цоликлон</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АВ</w:t>
            </w:r>
            <w:proofErr w:type="gramStart"/>
            <w:r w:rsidRPr="00597F84">
              <w:rPr>
                <w:rFonts w:ascii="Times New Roman" w:eastAsia="Times New Roman" w:hAnsi="Times New Roman" w:cs="Times New Roman"/>
                <w:bCs/>
                <w:color w:val="000000"/>
                <w:sz w:val="24"/>
                <w:szCs w:val="24"/>
                <w:lang w:eastAsia="ru-RU"/>
              </w:rPr>
              <w:t>.Д</w:t>
            </w:r>
            <w:proofErr w:type="gramEnd"/>
            <w:r w:rsidRPr="00597F84">
              <w:rPr>
                <w:rFonts w:ascii="Times New Roman" w:eastAsia="Times New Roman" w:hAnsi="Times New Roman" w:cs="Times New Roman"/>
                <w:bCs/>
                <w:color w:val="000000"/>
                <w:sz w:val="24"/>
                <w:szCs w:val="24"/>
                <w:lang w:eastAsia="ru-RU"/>
              </w:rPr>
              <w:t>ля</w:t>
            </w:r>
            <w:proofErr w:type="spellEnd"/>
            <w:r w:rsidRPr="00597F84">
              <w:rPr>
                <w:rFonts w:ascii="Times New Roman" w:eastAsia="Times New Roman" w:hAnsi="Times New Roman" w:cs="Times New Roman"/>
                <w:bCs/>
                <w:color w:val="000000"/>
                <w:sz w:val="24"/>
                <w:szCs w:val="24"/>
                <w:lang w:eastAsia="ru-RU"/>
              </w:rPr>
              <w:t xml:space="preserve"> определения групп крови человека 10мл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79BDDE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фл</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319CCB53"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6730F1E9" w14:textId="580D12EF"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1 383,00</w:t>
            </w:r>
          </w:p>
        </w:tc>
        <w:tc>
          <w:tcPr>
            <w:tcW w:w="1740" w:type="dxa"/>
            <w:tcBorders>
              <w:top w:val="nil"/>
              <w:left w:val="nil"/>
              <w:bottom w:val="single" w:sz="4" w:space="0" w:color="auto"/>
              <w:right w:val="single" w:sz="4" w:space="0" w:color="auto"/>
            </w:tcBorders>
            <w:shd w:val="clear" w:color="auto" w:fill="auto"/>
            <w:noWrap/>
            <w:vAlign w:val="center"/>
            <w:hideMark/>
          </w:tcPr>
          <w:p w14:paraId="5BBD71C7"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69 150,00</w:t>
            </w:r>
          </w:p>
        </w:tc>
      </w:tr>
      <w:tr w:rsidR="00597F84" w:rsidRPr="00597F84" w14:paraId="2DE2B486"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B25A1D"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12</w:t>
            </w:r>
          </w:p>
        </w:tc>
        <w:tc>
          <w:tcPr>
            <w:tcW w:w="4942" w:type="dxa"/>
            <w:tcBorders>
              <w:top w:val="nil"/>
              <w:left w:val="nil"/>
              <w:bottom w:val="single" w:sz="4" w:space="0" w:color="auto"/>
              <w:right w:val="nil"/>
            </w:tcBorders>
            <w:shd w:val="clear" w:color="auto" w:fill="auto"/>
            <w:noWrap/>
            <w:vAlign w:val="center"/>
            <w:hideMark/>
          </w:tcPr>
          <w:p w14:paraId="0F37BA6B"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 xml:space="preserve">Д супер </w:t>
            </w:r>
            <w:proofErr w:type="spellStart"/>
            <w:r w:rsidRPr="00597F84">
              <w:rPr>
                <w:rFonts w:ascii="Times New Roman" w:eastAsia="Times New Roman" w:hAnsi="Times New Roman" w:cs="Times New Roman"/>
                <w:bCs/>
                <w:color w:val="000000"/>
                <w:sz w:val="24"/>
                <w:szCs w:val="24"/>
                <w:lang w:eastAsia="ru-RU"/>
              </w:rPr>
              <w:t>цоликлон</w:t>
            </w:r>
            <w:proofErr w:type="spellEnd"/>
            <w:r w:rsidRPr="00597F84">
              <w:rPr>
                <w:rFonts w:ascii="Times New Roman" w:eastAsia="Times New Roman" w:hAnsi="Times New Roman" w:cs="Times New Roman"/>
                <w:bCs/>
                <w:color w:val="000000"/>
                <w:sz w:val="24"/>
                <w:szCs w:val="24"/>
                <w:lang w:eastAsia="ru-RU"/>
              </w:rPr>
              <w:t>. Для определения групп крови человека 10мл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7F750F8"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фл</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15EA307C"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50</w:t>
            </w:r>
          </w:p>
        </w:tc>
        <w:tc>
          <w:tcPr>
            <w:tcW w:w="1418" w:type="dxa"/>
            <w:tcBorders>
              <w:top w:val="nil"/>
              <w:left w:val="nil"/>
              <w:bottom w:val="single" w:sz="4" w:space="0" w:color="auto"/>
              <w:right w:val="single" w:sz="4" w:space="0" w:color="auto"/>
            </w:tcBorders>
            <w:shd w:val="clear" w:color="auto" w:fill="auto"/>
            <w:noWrap/>
            <w:vAlign w:val="center"/>
            <w:hideMark/>
          </w:tcPr>
          <w:p w14:paraId="5452B839" w14:textId="6FA24121"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1 504,00</w:t>
            </w:r>
          </w:p>
        </w:tc>
        <w:tc>
          <w:tcPr>
            <w:tcW w:w="1740" w:type="dxa"/>
            <w:tcBorders>
              <w:top w:val="nil"/>
              <w:left w:val="nil"/>
              <w:bottom w:val="single" w:sz="4" w:space="0" w:color="auto"/>
              <w:right w:val="single" w:sz="4" w:space="0" w:color="auto"/>
            </w:tcBorders>
            <w:shd w:val="clear" w:color="auto" w:fill="auto"/>
            <w:noWrap/>
            <w:vAlign w:val="center"/>
            <w:hideMark/>
          </w:tcPr>
          <w:p w14:paraId="04723EDF"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75 200,00</w:t>
            </w:r>
          </w:p>
        </w:tc>
      </w:tr>
      <w:tr w:rsidR="00597F84" w:rsidRPr="00597F84" w14:paraId="7412775A"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D344567"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13</w:t>
            </w:r>
          </w:p>
        </w:tc>
        <w:tc>
          <w:tcPr>
            <w:tcW w:w="4942" w:type="dxa"/>
            <w:tcBorders>
              <w:top w:val="nil"/>
              <w:left w:val="nil"/>
              <w:bottom w:val="single" w:sz="4" w:space="0" w:color="auto"/>
              <w:right w:val="nil"/>
            </w:tcBorders>
            <w:shd w:val="clear" w:color="auto" w:fill="auto"/>
            <w:noWrap/>
            <w:vAlign w:val="center"/>
            <w:hideMark/>
          </w:tcPr>
          <w:p w14:paraId="095780A0"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Метилиновый</w:t>
            </w:r>
            <w:proofErr w:type="spellEnd"/>
            <w:r w:rsidRPr="00597F84">
              <w:rPr>
                <w:rFonts w:ascii="Times New Roman" w:eastAsia="Times New Roman" w:hAnsi="Times New Roman" w:cs="Times New Roman"/>
                <w:bCs/>
                <w:color w:val="000000"/>
                <w:sz w:val="24"/>
                <w:szCs w:val="24"/>
                <w:lang w:eastAsia="ru-RU"/>
              </w:rPr>
              <w:t xml:space="preserve"> голубой (синий) «ЧДА». 100 мг 1%</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CEE2581"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литр</w:t>
            </w:r>
          </w:p>
        </w:tc>
        <w:tc>
          <w:tcPr>
            <w:tcW w:w="835" w:type="dxa"/>
            <w:tcBorders>
              <w:top w:val="nil"/>
              <w:left w:val="nil"/>
              <w:bottom w:val="single" w:sz="4" w:space="0" w:color="auto"/>
              <w:right w:val="single" w:sz="4" w:space="0" w:color="auto"/>
            </w:tcBorders>
            <w:shd w:val="clear" w:color="auto" w:fill="auto"/>
            <w:noWrap/>
            <w:vAlign w:val="center"/>
            <w:hideMark/>
          </w:tcPr>
          <w:p w14:paraId="5721CC95"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46B260BF" w14:textId="07353B9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1 810,00</w:t>
            </w:r>
          </w:p>
        </w:tc>
        <w:tc>
          <w:tcPr>
            <w:tcW w:w="1740" w:type="dxa"/>
            <w:tcBorders>
              <w:top w:val="nil"/>
              <w:left w:val="nil"/>
              <w:bottom w:val="single" w:sz="4" w:space="0" w:color="auto"/>
              <w:right w:val="single" w:sz="4" w:space="0" w:color="auto"/>
            </w:tcBorders>
            <w:shd w:val="clear" w:color="auto" w:fill="auto"/>
            <w:noWrap/>
            <w:vAlign w:val="center"/>
            <w:hideMark/>
          </w:tcPr>
          <w:p w14:paraId="44365973"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5 430,00</w:t>
            </w:r>
          </w:p>
        </w:tc>
      </w:tr>
      <w:tr w:rsidR="00597F84" w:rsidRPr="00597F84" w14:paraId="78A18D97"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379AB17"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lastRenderedPageBreak/>
              <w:t>14</w:t>
            </w:r>
          </w:p>
        </w:tc>
        <w:tc>
          <w:tcPr>
            <w:tcW w:w="4942" w:type="dxa"/>
            <w:tcBorders>
              <w:top w:val="nil"/>
              <w:left w:val="nil"/>
              <w:bottom w:val="single" w:sz="4" w:space="0" w:color="auto"/>
              <w:right w:val="nil"/>
            </w:tcBorders>
            <w:shd w:val="clear" w:color="auto" w:fill="auto"/>
            <w:noWrap/>
            <w:vAlign w:val="center"/>
            <w:hideMark/>
          </w:tcPr>
          <w:p w14:paraId="6DA53A57"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Капиляр</w:t>
            </w:r>
            <w:proofErr w:type="spellEnd"/>
            <w:r w:rsidRPr="00597F84">
              <w:rPr>
                <w:rFonts w:ascii="Times New Roman" w:eastAsia="Times New Roman" w:hAnsi="Times New Roman" w:cs="Times New Roman"/>
                <w:bCs/>
                <w:color w:val="000000"/>
                <w:sz w:val="24"/>
                <w:szCs w:val="24"/>
                <w:lang w:eastAsia="ru-RU"/>
              </w:rPr>
              <w:t xml:space="preserve"> по Панченко на </w:t>
            </w:r>
            <w:proofErr w:type="spellStart"/>
            <w:r w:rsidRPr="00597F84">
              <w:rPr>
                <w:rFonts w:ascii="Times New Roman" w:eastAsia="Times New Roman" w:hAnsi="Times New Roman" w:cs="Times New Roman"/>
                <w:bCs/>
                <w:color w:val="000000"/>
                <w:sz w:val="24"/>
                <w:szCs w:val="24"/>
                <w:lang w:eastAsia="ru-RU"/>
              </w:rPr>
              <w:t>соэметр</w:t>
            </w:r>
            <w:proofErr w:type="spellEnd"/>
            <w:r w:rsidRPr="00597F84">
              <w:rPr>
                <w:rFonts w:ascii="Times New Roman" w:eastAsia="Times New Roman" w:hAnsi="Times New Roman" w:cs="Times New Roman"/>
                <w:bCs/>
                <w:color w:val="000000"/>
                <w:sz w:val="24"/>
                <w:szCs w:val="24"/>
                <w:lang w:eastAsia="ru-RU"/>
              </w:rPr>
              <w:t>. Для измерения СОЭ</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6BC0327"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25D1F09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0206DF32" w14:textId="2F7988C9"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200,00</w:t>
            </w:r>
          </w:p>
        </w:tc>
        <w:tc>
          <w:tcPr>
            <w:tcW w:w="1740" w:type="dxa"/>
            <w:tcBorders>
              <w:top w:val="nil"/>
              <w:left w:val="nil"/>
              <w:bottom w:val="single" w:sz="4" w:space="0" w:color="auto"/>
              <w:right w:val="single" w:sz="4" w:space="0" w:color="auto"/>
            </w:tcBorders>
            <w:shd w:val="clear" w:color="auto" w:fill="auto"/>
            <w:noWrap/>
            <w:vAlign w:val="center"/>
            <w:hideMark/>
          </w:tcPr>
          <w:p w14:paraId="5CAD1F95"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20 000,00</w:t>
            </w:r>
          </w:p>
        </w:tc>
      </w:tr>
      <w:tr w:rsidR="00597F84" w:rsidRPr="00597F84" w14:paraId="2F50551B"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8C1D15D"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15</w:t>
            </w:r>
          </w:p>
        </w:tc>
        <w:tc>
          <w:tcPr>
            <w:tcW w:w="4942" w:type="dxa"/>
            <w:tcBorders>
              <w:top w:val="nil"/>
              <w:left w:val="nil"/>
              <w:bottom w:val="single" w:sz="4" w:space="0" w:color="auto"/>
              <w:right w:val="nil"/>
            </w:tcBorders>
            <w:shd w:val="clear" w:color="auto" w:fill="auto"/>
            <w:noWrap/>
            <w:vAlign w:val="center"/>
            <w:hideMark/>
          </w:tcPr>
          <w:p w14:paraId="6E89D23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Груша резиновая с клапаном и трубкой, d-46мм. Для забора крови ручным методом</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851BA35"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3261486A"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14:paraId="5923D715" w14:textId="508D9F31"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27 520,00</w:t>
            </w:r>
          </w:p>
        </w:tc>
        <w:tc>
          <w:tcPr>
            <w:tcW w:w="1740" w:type="dxa"/>
            <w:tcBorders>
              <w:top w:val="nil"/>
              <w:left w:val="nil"/>
              <w:bottom w:val="single" w:sz="4" w:space="0" w:color="auto"/>
              <w:right w:val="single" w:sz="4" w:space="0" w:color="auto"/>
            </w:tcBorders>
            <w:shd w:val="clear" w:color="auto" w:fill="auto"/>
            <w:noWrap/>
            <w:vAlign w:val="center"/>
            <w:hideMark/>
          </w:tcPr>
          <w:p w14:paraId="4EFF32E5"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55 040,00</w:t>
            </w:r>
          </w:p>
        </w:tc>
      </w:tr>
      <w:tr w:rsidR="00597F84" w:rsidRPr="00597F84" w14:paraId="1CD72BDC"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7DDC573"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16</w:t>
            </w:r>
          </w:p>
        </w:tc>
        <w:tc>
          <w:tcPr>
            <w:tcW w:w="4942" w:type="dxa"/>
            <w:tcBorders>
              <w:top w:val="nil"/>
              <w:left w:val="nil"/>
              <w:bottom w:val="single" w:sz="4" w:space="0" w:color="auto"/>
              <w:right w:val="nil"/>
            </w:tcBorders>
            <w:shd w:val="clear" w:color="auto" w:fill="auto"/>
            <w:noWrap/>
            <w:vAlign w:val="center"/>
            <w:hideMark/>
          </w:tcPr>
          <w:p w14:paraId="51ECA20C"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Наконечики</w:t>
            </w:r>
            <w:proofErr w:type="spellEnd"/>
            <w:r w:rsidRPr="00597F84">
              <w:rPr>
                <w:rFonts w:ascii="Times New Roman" w:eastAsia="Times New Roman" w:hAnsi="Times New Roman" w:cs="Times New Roman"/>
                <w:bCs/>
                <w:color w:val="000000"/>
                <w:sz w:val="24"/>
                <w:szCs w:val="24"/>
                <w:lang w:eastAsia="ru-RU"/>
              </w:rPr>
              <w:t xml:space="preserve"> типа </w:t>
            </w:r>
            <w:proofErr w:type="spellStart"/>
            <w:r w:rsidRPr="00597F84">
              <w:rPr>
                <w:rFonts w:ascii="Times New Roman" w:eastAsia="Times New Roman" w:hAnsi="Times New Roman" w:cs="Times New Roman"/>
                <w:bCs/>
                <w:color w:val="000000"/>
                <w:sz w:val="24"/>
                <w:szCs w:val="24"/>
                <w:lang w:eastAsia="ru-RU"/>
              </w:rPr>
              <w:t>Gilson</w:t>
            </w:r>
            <w:proofErr w:type="spellEnd"/>
            <w:r w:rsidRPr="00597F84">
              <w:rPr>
                <w:rFonts w:ascii="Times New Roman" w:eastAsia="Times New Roman" w:hAnsi="Times New Roman" w:cs="Times New Roman"/>
                <w:bCs/>
                <w:color w:val="000000"/>
                <w:sz w:val="24"/>
                <w:szCs w:val="24"/>
                <w:lang w:eastAsia="ru-RU"/>
              </w:rPr>
              <w:t xml:space="preserve">  </w:t>
            </w:r>
            <w:proofErr w:type="gramStart"/>
            <w:r w:rsidRPr="00597F84">
              <w:rPr>
                <w:rFonts w:ascii="Times New Roman" w:eastAsia="Times New Roman" w:hAnsi="Times New Roman" w:cs="Times New Roman"/>
                <w:bCs/>
                <w:color w:val="000000"/>
                <w:sz w:val="24"/>
                <w:szCs w:val="24"/>
                <w:lang w:eastAsia="ru-RU"/>
              </w:rPr>
              <w:t>универсальный</w:t>
            </w:r>
            <w:proofErr w:type="gramEnd"/>
            <w:r w:rsidRPr="00597F84">
              <w:rPr>
                <w:rFonts w:ascii="Times New Roman" w:eastAsia="Times New Roman" w:hAnsi="Times New Roman" w:cs="Times New Roman"/>
                <w:bCs/>
                <w:color w:val="000000"/>
                <w:sz w:val="24"/>
                <w:szCs w:val="24"/>
                <w:lang w:eastAsia="ru-RU"/>
              </w:rPr>
              <w:t xml:space="preserve"> без фильтра 1000мкл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E1174F5"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7EC0C998"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4502D051" w14:textId="5EEBAE09"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9,00</w:t>
            </w:r>
          </w:p>
        </w:tc>
        <w:tc>
          <w:tcPr>
            <w:tcW w:w="1740" w:type="dxa"/>
            <w:tcBorders>
              <w:top w:val="nil"/>
              <w:left w:val="nil"/>
              <w:bottom w:val="single" w:sz="4" w:space="0" w:color="auto"/>
              <w:right w:val="single" w:sz="4" w:space="0" w:color="auto"/>
            </w:tcBorders>
            <w:shd w:val="clear" w:color="auto" w:fill="auto"/>
            <w:noWrap/>
            <w:vAlign w:val="center"/>
            <w:hideMark/>
          </w:tcPr>
          <w:p w14:paraId="17FE964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90 000,00</w:t>
            </w:r>
          </w:p>
        </w:tc>
      </w:tr>
      <w:tr w:rsidR="00597F84" w:rsidRPr="00597F84" w14:paraId="1082B3EF"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5BA4E2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17</w:t>
            </w:r>
          </w:p>
        </w:tc>
        <w:tc>
          <w:tcPr>
            <w:tcW w:w="4942" w:type="dxa"/>
            <w:tcBorders>
              <w:top w:val="nil"/>
              <w:left w:val="nil"/>
              <w:bottom w:val="single" w:sz="4" w:space="0" w:color="auto"/>
              <w:right w:val="nil"/>
            </w:tcBorders>
            <w:shd w:val="clear" w:color="auto" w:fill="auto"/>
            <w:noWrap/>
            <w:vAlign w:val="center"/>
            <w:hideMark/>
          </w:tcPr>
          <w:p w14:paraId="5754B64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 xml:space="preserve">Наконечники </w:t>
            </w:r>
            <w:proofErr w:type="spellStart"/>
            <w:r w:rsidRPr="00597F84">
              <w:rPr>
                <w:rFonts w:ascii="Times New Roman" w:eastAsia="Times New Roman" w:hAnsi="Times New Roman" w:cs="Times New Roman"/>
                <w:bCs/>
                <w:color w:val="000000"/>
                <w:sz w:val="24"/>
                <w:szCs w:val="24"/>
                <w:lang w:eastAsia="ru-RU"/>
              </w:rPr>
              <w:t>Gilson</w:t>
            </w:r>
            <w:proofErr w:type="spellEnd"/>
            <w:r w:rsidRPr="00597F84">
              <w:rPr>
                <w:rFonts w:ascii="Times New Roman" w:eastAsia="Times New Roman" w:hAnsi="Times New Roman" w:cs="Times New Roman"/>
                <w:bCs/>
                <w:color w:val="000000"/>
                <w:sz w:val="24"/>
                <w:szCs w:val="24"/>
                <w:lang w:eastAsia="ru-RU"/>
              </w:rPr>
              <w:t xml:space="preserve"> </w:t>
            </w:r>
            <w:proofErr w:type="gramStart"/>
            <w:r w:rsidRPr="00597F84">
              <w:rPr>
                <w:rFonts w:ascii="Times New Roman" w:eastAsia="Times New Roman" w:hAnsi="Times New Roman" w:cs="Times New Roman"/>
                <w:bCs/>
                <w:color w:val="000000"/>
                <w:sz w:val="24"/>
                <w:szCs w:val="24"/>
                <w:lang w:eastAsia="ru-RU"/>
              </w:rPr>
              <w:t>универсальный</w:t>
            </w:r>
            <w:proofErr w:type="gramEnd"/>
            <w:r w:rsidRPr="00597F84">
              <w:rPr>
                <w:rFonts w:ascii="Times New Roman" w:eastAsia="Times New Roman" w:hAnsi="Times New Roman" w:cs="Times New Roman"/>
                <w:bCs/>
                <w:color w:val="000000"/>
                <w:sz w:val="24"/>
                <w:szCs w:val="24"/>
                <w:lang w:eastAsia="ru-RU"/>
              </w:rPr>
              <w:t xml:space="preserve"> без фильтра 200мкл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7E0F37E"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3BEA09BB"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15000</w:t>
            </w:r>
          </w:p>
        </w:tc>
        <w:tc>
          <w:tcPr>
            <w:tcW w:w="1418" w:type="dxa"/>
            <w:tcBorders>
              <w:top w:val="nil"/>
              <w:left w:val="nil"/>
              <w:bottom w:val="single" w:sz="4" w:space="0" w:color="auto"/>
              <w:right w:val="single" w:sz="4" w:space="0" w:color="auto"/>
            </w:tcBorders>
            <w:shd w:val="clear" w:color="auto" w:fill="auto"/>
            <w:noWrap/>
            <w:vAlign w:val="center"/>
            <w:hideMark/>
          </w:tcPr>
          <w:p w14:paraId="1C84266C" w14:textId="63168B4D"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3,80</w:t>
            </w:r>
          </w:p>
        </w:tc>
        <w:tc>
          <w:tcPr>
            <w:tcW w:w="1740" w:type="dxa"/>
            <w:tcBorders>
              <w:top w:val="nil"/>
              <w:left w:val="nil"/>
              <w:bottom w:val="single" w:sz="4" w:space="0" w:color="auto"/>
              <w:right w:val="single" w:sz="4" w:space="0" w:color="auto"/>
            </w:tcBorders>
            <w:shd w:val="clear" w:color="auto" w:fill="auto"/>
            <w:noWrap/>
            <w:vAlign w:val="center"/>
            <w:hideMark/>
          </w:tcPr>
          <w:p w14:paraId="14C2CEC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57 000,00</w:t>
            </w:r>
          </w:p>
        </w:tc>
      </w:tr>
      <w:tr w:rsidR="00597F84" w:rsidRPr="00597F84" w14:paraId="55C4B7E2"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13D87EF"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18</w:t>
            </w:r>
          </w:p>
        </w:tc>
        <w:tc>
          <w:tcPr>
            <w:tcW w:w="4942" w:type="dxa"/>
            <w:tcBorders>
              <w:top w:val="nil"/>
              <w:left w:val="nil"/>
              <w:bottom w:val="single" w:sz="4" w:space="0" w:color="auto"/>
              <w:right w:val="nil"/>
            </w:tcBorders>
            <w:shd w:val="clear" w:color="auto" w:fill="auto"/>
            <w:noWrap/>
            <w:vAlign w:val="center"/>
            <w:hideMark/>
          </w:tcPr>
          <w:p w14:paraId="30948077"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 xml:space="preserve">Камера Горяева. Технические </w:t>
            </w:r>
            <w:proofErr w:type="spellStart"/>
            <w:r w:rsidRPr="00597F84">
              <w:rPr>
                <w:rFonts w:ascii="Times New Roman" w:eastAsia="Times New Roman" w:hAnsi="Times New Roman" w:cs="Times New Roman"/>
                <w:bCs/>
                <w:color w:val="000000"/>
                <w:sz w:val="24"/>
                <w:szCs w:val="24"/>
                <w:lang w:eastAsia="ru-RU"/>
              </w:rPr>
              <w:t>данные</w:t>
            </w:r>
            <w:proofErr w:type="gramStart"/>
            <w:r w:rsidRPr="00597F84">
              <w:rPr>
                <w:rFonts w:ascii="Times New Roman" w:eastAsia="Times New Roman" w:hAnsi="Times New Roman" w:cs="Times New Roman"/>
                <w:bCs/>
                <w:color w:val="000000"/>
                <w:sz w:val="24"/>
                <w:szCs w:val="24"/>
                <w:lang w:eastAsia="ru-RU"/>
              </w:rPr>
              <w:t>:С</w:t>
            </w:r>
            <w:proofErr w:type="gramEnd"/>
            <w:r w:rsidRPr="00597F84">
              <w:rPr>
                <w:rFonts w:ascii="Times New Roman" w:eastAsia="Times New Roman" w:hAnsi="Times New Roman" w:cs="Times New Roman"/>
                <w:bCs/>
                <w:color w:val="000000"/>
                <w:sz w:val="24"/>
                <w:szCs w:val="24"/>
                <w:lang w:eastAsia="ru-RU"/>
              </w:rPr>
              <w:t>торона</w:t>
            </w:r>
            <w:proofErr w:type="spellEnd"/>
            <w:r w:rsidRPr="00597F84">
              <w:rPr>
                <w:rFonts w:ascii="Times New Roman" w:eastAsia="Times New Roman" w:hAnsi="Times New Roman" w:cs="Times New Roman"/>
                <w:bCs/>
                <w:color w:val="000000"/>
                <w:sz w:val="24"/>
                <w:szCs w:val="24"/>
                <w:lang w:eastAsia="ru-RU"/>
              </w:rPr>
              <w:t xml:space="preserve"> малого квадрата 0,05-0,001мм, Сторона большого квадрата 0,2-0,0015 мм. Сторона сетки 3-0,005 </w:t>
            </w:r>
            <w:proofErr w:type="spellStart"/>
            <w:r w:rsidRPr="00597F84">
              <w:rPr>
                <w:rFonts w:ascii="Times New Roman" w:eastAsia="Times New Roman" w:hAnsi="Times New Roman" w:cs="Times New Roman"/>
                <w:bCs/>
                <w:color w:val="000000"/>
                <w:sz w:val="24"/>
                <w:szCs w:val="24"/>
                <w:lang w:eastAsia="ru-RU"/>
              </w:rPr>
              <w:t>мм</w:t>
            </w:r>
            <w:proofErr w:type="gramStart"/>
            <w:r w:rsidRPr="00597F84">
              <w:rPr>
                <w:rFonts w:ascii="Times New Roman" w:eastAsia="Times New Roman" w:hAnsi="Times New Roman" w:cs="Times New Roman"/>
                <w:bCs/>
                <w:color w:val="000000"/>
                <w:sz w:val="24"/>
                <w:szCs w:val="24"/>
                <w:lang w:eastAsia="ru-RU"/>
              </w:rPr>
              <w:t>.Г</w:t>
            </w:r>
            <w:proofErr w:type="gramEnd"/>
            <w:r w:rsidRPr="00597F84">
              <w:rPr>
                <w:rFonts w:ascii="Times New Roman" w:eastAsia="Times New Roman" w:hAnsi="Times New Roman" w:cs="Times New Roman"/>
                <w:bCs/>
                <w:color w:val="000000"/>
                <w:sz w:val="24"/>
                <w:szCs w:val="24"/>
                <w:lang w:eastAsia="ru-RU"/>
              </w:rPr>
              <w:t>лубина</w:t>
            </w:r>
            <w:proofErr w:type="spellEnd"/>
            <w:r w:rsidRPr="00597F84">
              <w:rPr>
                <w:rFonts w:ascii="Times New Roman" w:eastAsia="Times New Roman" w:hAnsi="Times New Roman" w:cs="Times New Roman"/>
                <w:bCs/>
                <w:color w:val="000000"/>
                <w:sz w:val="24"/>
                <w:szCs w:val="24"/>
                <w:lang w:eastAsia="ru-RU"/>
              </w:rPr>
              <w:t xml:space="preserve"> камеры 0,1-0,003 </w:t>
            </w:r>
            <w:proofErr w:type="spellStart"/>
            <w:r w:rsidRPr="00597F84">
              <w:rPr>
                <w:rFonts w:ascii="Times New Roman" w:eastAsia="Times New Roman" w:hAnsi="Times New Roman" w:cs="Times New Roman"/>
                <w:bCs/>
                <w:color w:val="000000"/>
                <w:sz w:val="24"/>
                <w:szCs w:val="24"/>
                <w:lang w:eastAsia="ru-RU"/>
              </w:rPr>
              <w:t>мм.Площадь</w:t>
            </w:r>
            <w:proofErr w:type="spellEnd"/>
            <w:r w:rsidRPr="00597F84">
              <w:rPr>
                <w:rFonts w:ascii="Times New Roman" w:eastAsia="Times New Roman" w:hAnsi="Times New Roman" w:cs="Times New Roman"/>
                <w:bCs/>
                <w:color w:val="000000"/>
                <w:sz w:val="24"/>
                <w:szCs w:val="24"/>
                <w:lang w:eastAsia="ru-RU"/>
              </w:rPr>
              <w:t xml:space="preserve"> 9 м2.Объем 0,9 м3. Масса 0,04 кг. Комплектация: </w:t>
            </w:r>
            <w:proofErr w:type="spellStart"/>
            <w:r w:rsidRPr="00597F84">
              <w:rPr>
                <w:rFonts w:ascii="Times New Roman" w:eastAsia="Times New Roman" w:hAnsi="Times New Roman" w:cs="Times New Roman"/>
                <w:bCs/>
                <w:color w:val="000000"/>
                <w:sz w:val="24"/>
                <w:szCs w:val="24"/>
                <w:lang w:eastAsia="ru-RU"/>
              </w:rPr>
              <w:t>Камера,Стекло</w:t>
            </w:r>
            <w:proofErr w:type="spellEnd"/>
            <w:r w:rsidRPr="00597F84">
              <w:rPr>
                <w:rFonts w:ascii="Times New Roman" w:eastAsia="Times New Roman" w:hAnsi="Times New Roman" w:cs="Times New Roman"/>
                <w:bCs/>
                <w:color w:val="000000"/>
                <w:sz w:val="24"/>
                <w:szCs w:val="24"/>
                <w:lang w:eastAsia="ru-RU"/>
              </w:rPr>
              <w:t xml:space="preserve"> покровное 5 </w:t>
            </w:r>
            <w:proofErr w:type="spellStart"/>
            <w:r w:rsidRPr="00597F84">
              <w:rPr>
                <w:rFonts w:ascii="Times New Roman" w:eastAsia="Times New Roman" w:hAnsi="Times New Roman" w:cs="Times New Roman"/>
                <w:bCs/>
                <w:color w:val="000000"/>
                <w:sz w:val="24"/>
                <w:szCs w:val="24"/>
                <w:lang w:eastAsia="ru-RU"/>
              </w:rPr>
              <w:t>шт</w:t>
            </w:r>
            <w:proofErr w:type="gramStart"/>
            <w:r w:rsidRPr="00597F84">
              <w:rPr>
                <w:rFonts w:ascii="Times New Roman" w:eastAsia="Times New Roman" w:hAnsi="Times New Roman" w:cs="Times New Roman"/>
                <w:bCs/>
                <w:color w:val="000000"/>
                <w:sz w:val="24"/>
                <w:szCs w:val="24"/>
                <w:lang w:eastAsia="ru-RU"/>
              </w:rPr>
              <w:t>.Ф</w:t>
            </w:r>
            <w:proofErr w:type="gramEnd"/>
            <w:r w:rsidRPr="00597F84">
              <w:rPr>
                <w:rFonts w:ascii="Times New Roman" w:eastAsia="Times New Roman" w:hAnsi="Times New Roman" w:cs="Times New Roman"/>
                <w:bCs/>
                <w:color w:val="000000"/>
                <w:sz w:val="24"/>
                <w:szCs w:val="24"/>
                <w:lang w:eastAsia="ru-RU"/>
              </w:rPr>
              <w:t>утляр</w:t>
            </w:r>
            <w:proofErr w:type="spellEnd"/>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4C112840"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597F84">
              <w:rPr>
                <w:rFonts w:ascii="Times New Roman" w:eastAsia="Times New Roman" w:hAnsi="Times New Roman" w:cs="Times New Roman"/>
                <w:color w:val="000000"/>
                <w:sz w:val="24"/>
                <w:szCs w:val="24"/>
                <w:lang w:eastAsia="ru-RU"/>
              </w:rPr>
              <w:t>шт</w:t>
            </w:r>
            <w:proofErr w:type="spellEnd"/>
            <w:proofErr w:type="gramEnd"/>
          </w:p>
        </w:tc>
        <w:tc>
          <w:tcPr>
            <w:tcW w:w="835" w:type="dxa"/>
            <w:tcBorders>
              <w:top w:val="nil"/>
              <w:left w:val="nil"/>
              <w:bottom w:val="single" w:sz="4" w:space="0" w:color="auto"/>
              <w:right w:val="single" w:sz="4" w:space="0" w:color="auto"/>
            </w:tcBorders>
            <w:shd w:val="clear" w:color="auto" w:fill="auto"/>
            <w:noWrap/>
            <w:vAlign w:val="center"/>
            <w:hideMark/>
          </w:tcPr>
          <w:p w14:paraId="49420E7B"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14:paraId="06326425" w14:textId="3837354C"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6 950,00</w:t>
            </w:r>
          </w:p>
        </w:tc>
        <w:tc>
          <w:tcPr>
            <w:tcW w:w="1740" w:type="dxa"/>
            <w:tcBorders>
              <w:top w:val="nil"/>
              <w:left w:val="nil"/>
              <w:bottom w:val="single" w:sz="4" w:space="0" w:color="auto"/>
              <w:right w:val="single" w:sz="4" w:space="0" w:color="auto"/>
            </w:tcBorders>
            <w:shd w:val="clear" w:color="auto" w:fill="auto"/>
            <w:noWrap/>
            <w:vAlign w:val="center"/>
            <w:hideMark/>
          </w:tcPr>
          <w:p w14:paraId="5638A2A7"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6 950,00</w:t>
            </w:r>
          </w:p>
        </w:tc>
      </w:tr>
      <w:tr w:rsidR="00597F84" w:rsidRPr="00597F84" w14:paraId="75BEA27F"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6CF436C"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19</w:t>
            </w:r>
          </w:p>
        </w:tc>
        <w:tc>
          <w:tcPr>
            <w:tcW w:w="4942" w:type="dxa"/>
            <w:tcBorders>
              <w:top w:val="nil"/>
              <w:left w:val="nil"/>
              <w:bottom w:val="single" w:sz="4" w:space="0" w:color="auto"/>
              <w:right w:val="nil"/>
            </w:tcBorders>
            <w:shd w:val="clear" w:color="auto" w:fill="auto"/>
            <w:noWrap/>
            <w:vAlign w:val="center"/>
            <w:hideMark/>
          </w:tcPr>
          <w:p w14:paraId="085A7CC6" w14:textId="3904669F"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Имерсионное</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масло</w:t>
            </w:r>
            <w:proofErr w:type="gramStart"/>
            <w:r w:rsidRPr="00597F84">
              <w:rPr>
                <w:rFonts w:ascii="Times New Roman" w:eastAsia="Times New Roman" w:hAnsi="Times New Roman" w:cs="Times New Roman"/>
                <w:bCs/>
                <w:color w:val="000000"/>
                <w:sz w:val="24"/>
                <w:szCs w:val="24"/>
                <w:lang w:eastAsia="ru-RU"/>
              </w:rPr>
              <w:t>.Д</w:t>
            </w:r>
            <w:proofErr w:type="gramEnd"/>
            <w:r w:rsidRPr="00597F84">
              <w:rPr>
                <w:rFonts w:ascii="Times New Roman" w:eastAsia="Times New Roman" w:hAnsi="Times New Roman" w:cs="Times New Roman"/>
                <w:bCs/>
                <w:color w:val="000000"/>
                <w:sz w:val="24"/>
                <w:szCs w:val="24"/>
                <w:lang w:eastAsia="ru-RU"/>
              </w:rPr>
              <w:t>ля</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микроскопирование</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геникологических</w:t>
            </w:r>
            <w:proofErr w:type="spellEnd"/>
            <w:r w:rsidRPr="00597F84">
              <w:rPr>
                <w:rFonts w:ascii="Times New Roman" w:eastAsia="Times New Roman" w:hAnsi="Times New Roman" w:cs="Times New Roman"/>
                <w:bCs/>
                <w:color w:val="000000"/>
                <w:sz w:val="24"/>
                <w:szCs w:val="24"/>
                <w:lang w:eastAsia="ru-RU"/>
              </w:rPr>
              <w:t xml:space="preserve"> и гематологических мазков, 100мл</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271793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фл</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26432EA9"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7A61C569" w14:textId="070C32F1"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2 000,00</w:t>
            </w:r>
          </w:p>
        </w:tc>
        <w:tc>
          <w:tcPr>
            <w:tcW w:w="1740" w:type="dxa"/>
            <w:tcBorders>
              <w:top w:val="nil"/>
              <w:left w:val="nil"/>
              <w:bottom w:val="single" w:sz="4" w:space="0" w:color="auto"/>
              <w:right w:val="single" w:sz="4" w:space="0" w:color="auto"/>
            </w:tcBorders>
            <w:shd w:val="clear" w:color="auto" w:fill="auto"/>
            <w:noWrap/>
            <w:vAlign w:val="center"/>
            <w:hideMark/>
          </w:tcPr>
          <w:p w14:paraId="13DF39F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20 000,00</w:t>
            </w:r>
          </w:p>
        </w:tc>
      </w:tr>
      <w:tr w:rsidR="00597F84" w:rsidRPr="00597F84" w14:paraId="6C7E8992"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6CDB13"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20</w:t>
            </w:r>
          </w:p>
        </w:tc>
        <w:tc>
          <w:tcPr>
            <w:tcW w:w="4942" w:type="dxa"/>
            <w:tcBorders>
              <w:top w:val="nil"/>
              <w:left w:val="nil"/>
              <w:bottom w:val="single" w:sz="4" w:space="0" w:color="auto"/>
              <w:right w:val="nil"/>
            </w:tcBorders>
            <w:shd w:val="clear" w:color="auto" w:fill="auto"/>
            <w:noWrap/>
            <w:vAlign w:val="center"/>
            <w:hideMark/>
          </w:tcPr>
          <w:p w14:paraId="441D21F9"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 xml:space="preserve">Карбон тест 250 </w:t>
            </w:r>
            <w:proofErr w:type="spellStart"/>
            <w:r w:rsidRPr="00597F84">
              <w:rPr>
                <w:rFonts w:ascii="Times New Roman" w:eastAsia="Times New Roman" w:hAnsi="Times New Roman" w:cs="Times New Roman"/>
                <w:bCs/>
                <w:color w:val="000000"/>
                <w:sz w:val="24"/>
                <w:szCs w:val="24"/>
                <w:lang w:eastAsia="ru-RU"/>
              </w:rPr>
              <w:t>определения</w:t>
            </w:r>
            <w:proofErr w:type="gramStart"/>
            <w:r w:rsidRPr="00597F84">
              <w:rPr>
                <w:rFonts w:ascii="Times New Roman" w:eastAsia="Times New Roman" w:hAnsi="Times New Roman" w:cs="Times New Roman"/>
                <w:bCs/>
                <w:color w:val="000000"/>
                <w:sz w:val="24"/>
                <w:szCs w:val="24"/>
                <w:lang w:eastAsia="ru-RU"/>
              </w:rPr>
              <w:t>.Д</w:t>
            </w:r>
            <w:proofErr w:type="gramEnd"/>
            <w:r w:rsidRPr="00597F84">
              <w:rPr>
                <w:rFonts w:ascii="Times New Roman" w:eastAsia="Times New Roman" w:hAnsi="Times New Roman" w:cs="Times New Roman"/>
                <w:bCs/>
                <w:color w:val="000000"/>
                <w:sz w:val="24"/>
                <w:szCs w:val="24"/>
                <w:lang w:eastAsia="ru-RU"/>
              </w:rPr>
              <w:t>ля</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микрореакции</w:t>
            </w:r>
            <w:proofErr w:type="spellEnd"/>
            <w:r w:rsidRPr="00597F84">
              <w:rPr>
                <w:rFonts w:ascii="Times New Roman" w:eastAsia="Times New Roman" w:hAnsi="Times New Roman" w:cs="Times New Roman"/>
                <w:bCs/>
                <w:color w:val="000000"/>
                <w:sz w:val="24"/>
                <w:szCs w:val="24"/>
                <w:lang w:eastAsia="ru-RU"/>
              </w:rPr>
              <w:t xml:space="preserve"> </w:t>
            </w:r>
            <w:proofErr w:type="spellStart"/>
            <w:r w:rsidRPr="00597F84">
              <w:rPr>
                <w:rFonts w:ascii="Times New Roman" w:eastAsia="Times New Roman" w:hAnsi="Times New Roman" w:cs="Times New Roman"/>
                <w:bCs/>
                <w:color w:val="000000"/>
                <w:sz w:val="24"/>
                <w:szCs w:val="24"/>
                <w:lang w:eastAsia="ru-RU"/>
              </w:rPr>
              <w:t>Тест:RPR</w:t>
            </w:r>
            <w:proofErr w:type="spellEnd"/>
            <w:r w:rsidRPr="00597F84">
              <w:rPr>
                <w:rFonts w:ascii="Times New Roman" w:eastAsia="Times New Roman" w:hAnsi="Times New Roman" w:cs="Times New Roman"/>
                <w:bCs/>
                <w:color w:val="000000"/>
                <w:sz w:val="24"/>
                <w:szCs w:val="24"/>
                <w:lang w:eastAsia="ru-RU"/>
              </w:rPr>
              <w:t xml:space="preserve"> – </w:t>
            </w:r>
            <w:proofErr w:type="spellStart"/>
            <w:r w:rsidRPr="00597F84">
              <w:rPr>
                <w:rFonts w:ascii="Times New Roman" w:eastAsia="Times New Roman" w:hAnsi="Times New Roman" w:cs="Times New Roman"/>
                <w:bCs/>
                <w:color w:val="000000"/>
                <w:sz w:val="24"/>
                <w:szCs w:val="24"/>
                <w:lang w:eastAsia="ru-RU"/>
              </w:rPr>
              <w:t>Carbon</w:t>
            </w:r>
            <w:proofErr w:type="spellEnd"/>
            <w:r w:rsidRPr="00597F84">
              <w:rPr>
                <w:rFonts w:ascii="Times New Roman" w:eastAsia="Times New Roman" w:hAnsi="Times New Roman" w:cs="Times New Roman"/>
                <w:bCs/>
                <w:color w:val="000000"/>
                <w:sz w:val="24"/>
                <w:szCs w:val="24"/>
                <w:lang w:eastAsia="ru-RU"/>
              </w:rPr>
              <w:t xml:space="preserve"> – DAC</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2CAD1E88"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уп</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08790F6B"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150</w:t>
            </w:r>
          </w:p>
        </w:tc>
        <w:tc>
          <w:tcPr>
            <w:tcW w:w="1418" w:type="dxa"/>
            <w:tcBorders>
              <w:top w:val="nil"/>
              <w:left w:val="nil"/>
              <w:bottom w:val="single" w:sz="4" w:space="0" w:color="auto"/>
              <w:right w:val="single" w:sz="4" w:space="0" w:color="auto"/>
            </w:tcBorders>
            <w:shd w:val="clear" w:color="auto" w:fill="auto"/>
            <w:noWrap/>
            <w:vAlign w:val="center"/>
            <w:hideMark/>
          </w:tcPr>
          <w:p w14:paraId="27511E57" w14:textId="0FF7281E"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15 000,00</w:t>
            </w:r>
          </w:p>
        </w:tc>
        <w:tc>
          <w:tcPr>
            <w:tcW w:w="1740" w:type="dxa"/>
            <w:tcBorders>
              <w:top w:val="nil"/>
              <w:left w:val="nil"/>
              <w:bottom w:val="single" w:sz="4" w:space="0" w:color="auto"/>
              <w:right w:val="single" w:sz="4" w:space="0" w:color="auto"/>
            </w:tcBorders>
            <w:shd w:val="clear" w:color="auto" w:fill="auto"/>
            <w:noWrap/>
            <w:vAlign w:val="center"/>
            <w:hideMark/>
          </w:tcPr>
          <w:p w14:paraId="6E05B85C"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2 250 000,00</w:t>
            </w:r>
          </w:p>
        </w:tc>
      </w:tr>
      <w:tr w:rsidR="00597F84" w:rsidRPr="00597F84" w14:paraId="6AB45ED5"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D70927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21</w:t>
            </w:r>
          </w:p>
        </w:tc>
        <w:tc>
          <w:tcPr>
            <w:tcW w:w="4942" w:type="dxa"/>
            <w:tcBorders>
              <w:top w:val="nil"/>
              <w:left w:val="nil"/>
              <w:bottom w:val="single" w:sz="4" w:space="0" w:color="auto"/>
              <w:right w:val="nil"/>
            </w:tcBorders>
            <w:shd w:val="clear" w:color="auto" w:fill="auto"/>
            <w:noWrap/>
            <w:vAlign w:val="center"/>
            <w:hideMark/>
          </w:tcPr>
          <w:p w14:paraId="72AF8C69"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proofErr w:type="spellStart"/>
            <w:r w:rsidRPr="00597F84">
              <w:rPr>
                <w:rFonts w:ascii="Times New Roman" w:eastAsia="Times New Roman" w:hAnsi="Times New Roman" w:cs="Times New Roman"/>
                <w:bCs/>
                <w:color w:val="000000"/>
                <w:sz w:val="24"/>
                <w:szCs w:val="24"/>
                <w:lang w:eastAsia="ru-RU"/>
              </w:rPr>
              <w:t>Глицерин</w:t>
            </w:r>
            <w:proofErr w:type="gramStart"/>
            <w:r w:rsidRPr="00597F84">
              <w:rPr>
                <w:rFonts w:ascii="Times New Roman" w:eastAsia="Times New Roman" w:hAnsi="Times New Roman" w:cs="Times New Roman"/>
                <w:bCs/>
                <w:color w:val="000000"/>
                <w:sz w:val="24"/>
                <w:szCs w:val="24"/>
                <w:lang w:eastAsia="ru-RU"/>
              </w:rPr>
              <w:t>.Д</w:t>
            </w:r>
            <w:proofErr w:type="gramEnd"/>
            <w:r w:rsidRPr="00597F84">
              <w:rPr>
                <w:rFonts w:ascii="Times New Roman" w:eastAsia="Times New Roman" w:hAnsi="Times New Roman" w:cs="Times New Roman"/>
                <w:bCs/>
                <w:color w:val="000000"/>
                <w:sz w:val="24"/>
                <w:szCs w:val="24"/>
                <w:lang w:eastAsia="ru-RU"/>
              </w:rPr>
              <w:t>ля</w:t>
            </w:r>
            <w:proofErr w:type="spellEnd"/>
            <w:r w:rsidRPr="00597F84">
              <w:rPr>
                <w:rFonts w:ascii="Times New Roman" w:eastAsia="Times New Roman" w:hAnsi="Times New Roman" w:cs="Times New Roman"/>
                <w:bCs/>
                <w:color w:val="000000"/>
                <w:sz w:val="24"/>
                <w:szCs w:val="24"/>
                <w:lang w:eastAsia="ru-RU"/>
              </w:rPr>
              <w:t xml:space="preserve"> анализа </w:t>
            </w:r>
            <w:proofErr w:type="spellStart"/>
            <w:r w:rsidRPr="00597F84">
              <w:rPr>
                <w:rFonts w:ascii="Times New Roman" w:eastAsia="Times New Roman" w:hAnsi="Times New Roman" w:cs="Times New Roman"/>
                <w:bCs/>
                <w:color w:val="000000"/>
                <w:sz w:val="24"/>
                <w:szCs w:val="24"/>
                <w:lang w:eastAsia="ru-RU"/>
              </w:rPr>
              <w:t>калл</w:t>
            </w:r>
            <w:proofErr w:type="spellEnd"/>
            <w:r w:rsidRPr="00597F84">
              <w:rPr>
                <w:rFonts w:ascii="Times New Roman" w:eastAsia="Times New Roman" w:hAnsi="Times New Roman" w:cs="Times New Roman"/>
                <w:bCs/>
                <w:color w:val="000000"/>
                <w:sz w:val="24"/>
                <w:szCs w:val="24"/>
                <w:lang w:eastAsia="ru-RU"/>
              </w:rPr>
              <w:t xml:space="preserve"> на </w:t>
            </w:r>
            <w:proofErr w:type="spellStart"/>
            <w:r w:rsidRPr="00597F84">
              <w:rPr>
                <w:rFonts w:ascii="Times New Roman" w:eastAsia="Times New Roman" w:hAnsi="Times New Roman" w:cs="Times New Roman"/>
                <w:bCs/>
                <w:color w:val="000000"/>
                <w:sz w:val="24"/>
                <w:szCs w:val="24"/>
                <w:lang w:eastAsia="ru-RU"/>
              </w:rPr>
              <w:t>яйц</w:t>
            </w:r>
            <w:proofErr w:type="spellEnd"/>
            <w:r w:rsidRPr="00597F84">
              <w:rPr>
                <w:rFonts w:ascii="Times New Roman" w:eastAsia="Times New Roman" w:hAnsi="Times New Roman" w:cs="Times New Roman"/>
                <w:bCs/>
                <w:color w:val="000000"/>
                <w:sz w:val="24"/>
                <w:szCs w:val="24"/>
                <w:lang w:eastAsia="ru-RU"/>
              </w:rPr>
              <w:t xml:space="preserve"> глист</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3AA864A"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фл</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4FEE9F52"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10</w:t>
            </w:r>
          </w:p>
        </w:tc>
        <w:tc>
          <w:tcPr>
            <w:tcW w:w="1418" w:type="dxa"/>
            <w:tcBorders>
              <w:top w:val="nil"/>
              <w:left w:val="nil"/>
              <w:bottom w:val="single" w:sz="4" w:space="0" w:color="auto"/>
              <w:right w:val="single" w:sz="4" w:space="0" w:color="auto"/>
            </w:tcBorders>
            <w:shd w:val="clear" w:color="auto" w:fill="auto"/>
            <w:noWrap/>
            <w:vAlign w:val="center"/>
            <w:hideMark/>
          </w:tcPr>
          <w:p w14:paraId="1062EFD9" w14:textId="594B304D"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135,00</w:t>
            </w:r>
          </w:p>
        </w:tc>
        <w:tc>
          <w:tcPr>
            <w:tcW w:w="1740" w:type="dxa"/>
            <w:tcBorders>
              <w:top w:val="nil"/>
              <w:left w:val="nil"/>
              <w:bottom w:val="single" w:sz="4" w:space="0" w:color="auto"/>
              <w:right w:val="single" w:sz="4" w:space="0" w:color="auto"/>
            </w:tcBorders>
            <w:shd w:val="clear" w:color="auto" w:fill="auto"/>
            <w:noWrap/>
            <w:vAlign w:val="center"/>
            <w:hideMark/>
          </w:tcPr>
          <w:p w14:paraId="3E981041"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1 350,00</w:t>
            </w:r>
          </w:p>
        </w:tc>
      </w:tr>
      <w:tr w:rsidR="00597F84" w:rsidRPr="00597F84" w14:paraId="5C9EC7C3"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A70DB0"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22</w:t>
            </w:r>
          </w:p>
        </w:tc>
        <w:tc>
          <w:tcPr>
            <w:tcW w:w="4942" w:type="dxa"/>
            <w:tcBorders>
              <w:top w:val="nil"/>
              <w:left w:val="nil"/>
              <w:bottom w:val="single" w:sz="4" w:space="0" w:color="auto"/>
              <w:right w:val="nil"/>
            </w:tcBorders>
            <w:shd w:val="clear" w:color="auto" w:fill="auto"/>
            <w:noWrap/>
            <w:vAlign w:val="center"/>
            <w:hideMark/>
          </w:tcPr>
          <w:p w14:paraId="37C4D987"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w:t>
            </w:r>
            <w:proofErr w:type="spellStart"/>
            <w:r w:rsidRPr="00597F84">
              <w:rPr>
                <w:rFonts w:ascii="Times New Roman" w:eastAsia="Times New Roman" w:hAnsi="Times New Roman" w:cs="Times New Roman"/>
                <w:bCs/>
                <w:color w:val="000000"/>
                <w:sz w:val="24"/>
                <w:szCs w:val="24"/>
                <w:lang w:eastAsia="ru-RU"/>
              </w:rPr>
              <w:t>Диахим</w:t>
            </w:r>
            <w:proofErr w:type="spellEnd"/>
            <w:r w:rsidRPr="00597F84">
              <w:rPr>
                <w:rFonts w:ascii="Times New Roman" w:eastAsia="Times New Roman" w:hAnsi="Times New Roman" w:cs="Times New Roman"/>
                <w:bCs/>
                <w:color w:val="000000"/>
                <w:sz w:val="24"/>
                <w:szCs w:val="24"/>
                <w:lang w:eastAsia="ru-RU"/>
              </w:rPr>
              <w:t xml:space="preserve"> Като» Реагент для исследования фекалий по методу Като</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5D9D98D"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roofErr w:type="spellStart"/>
            <w:r w:rsidRPr="00597F84">
              <w:rPr>
                <w:rFonts w:ascii="Times New Roman" w:eastAsia="Times New Roman" w:hAnsi="Times New Roman" w:cs="Times New Roman"/>
                <w:color w:val="000000"/>
                <w:sz w:val="24"/>
                <w:szCs w:val="24"/>
                <w:lang w:eastAsia="ru-RU"/>
              </w:rPr>
              <w:t>уп</w:t>
            </w:r>
            <w:proofErr w:type="spellEnd"/>
          </w:p>
        </w:tc>
        <w:tc>
          <w:tcPr>
            <w:tcW w:w="835" w:type="dxa"/>
            <w:tcBorders>
              <w:top w:val="nil"/>
              <w:left w:val="nil"/>
              <w:bottom w:val="single" w:sz="4" w:space="0" w:color="auto"/>
              <w:right w:val="single" w:sz="4" w:space="0" w:color="auto"/>
            </w:tcBorders>
            <w:shd w:val="clear" w:color="auto" w:fill="auto"/>
            <w:noWrap/>
            <w:vAlign w:val="center"/>
            <w:hideMark/>
          </w:tcPr>
          <w:p w14:paraId="617BB0F7"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14:paraId="6140DD27" w14:textId="0323C25B"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1 280,00</w:t>
            </w:r>
          </w:p>
        </w:tc>
        <w:tc>
          <w:tcPr>
            <w:tcW w:w="1740" w:type="dxa"/>
            <w:tcBorders>
              <w:top w:val="nil"/>
              <w:left w:val="nil"/>
              <w:bottom w:val="single" w:sz="4" w:space="0" w:color="auto"/>
              <w:right w:val="single" w:sz="4" w:space="0" w:color="auto"/>
            </w:tcBorders>
            <w:shd w:val="clear" w:color="auto" w:fill="auto"/>
            <w:noWrap/>
            <w:vAlign w:val="center"/>
            <w:hideMark/>
          </w:tcPr>
          <w:p w14:paraId="107110D0"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2 560,00</w:t>
            </w:r>
          </w:p>
        </w:tc>
      </w:tr>
      <w:tr w:rsidR="00597F84" w:rsidRPr="00597F84" w14:paraId="4C2D87ED"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6279A0"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23</w:t>
            </w:r>
          </w:p>
        </w:tc>
        <w:tc>
          <w:tcPr>
            <w:tcW w:w="4942" w:type="dxa"/>
            <w:tcBorders>
              <w:top w:val="nil"/>
              <w:left w:val="nil"/>
              <w:bottom w:val="single" w:sz="4" w:space="0" w:color="auto"/>
              <w:right w:val="nil"/>
            </w:tcBorders>
            <w:shd w:val="clear" w:color="auto" w:fill="auto"/>
            <w:noWrap/>
            <w:vAlign w:val="center"/>
            <w:hideMark/>
          </w:tcPr>
          <w:p w14:paraId="26E0DDA5"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 xml:space="preserve">Реактив </w:t>
            </w:r>
            <w:proofErr w:type="spellStart"/>
            <w:r w:rsidRPr="00597F84">
              <w:rPr>
                <w:rFonts w:ascii="Times New Roman" w:eastAsia="Times New Roman" w:hAnsi="Times New Roman" w:cs="Times New Roman"/>
                <w:bCs/>
                <w:color w:val="000000"/>
                <w:sz w:val="24"/>
                <w:szCs w:val="24"/>
                <w:lang w:eastAsia="ru-RU"/>
              </w:rPr>
              <w:t>Ларионка</w:t>
            </w:r>
            <w:proofErr w:type="spellEnd"/>
            <w:r w:rsidRPr="00597F84">
              <w:rPr>
                <w:rFonts w:ascii="Times New Roman" w:eastAsia="Times New Roman" w:hAnsi="Times New Roman" w:cs="Times New Roman"/>
                <w:bCs/>
                <w:color w:val="000000"/>
                <w:sz w:val="24"/>
                <w:szCs w:val="24"/>
                <w:lang w:eastAsia="ru-RU"/>
              </w:rPr>
              <w:t xml:space="preserve"> для общего анализа мочи</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BA3D9B6"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л</w:t>
            </w:r>
          </w:p>
        </w:tc>
        <w:tc>
          <w:tcPr>
            <w:tcW w:w="835" w:type="dxa"/>
            <w:tcBorders>
              <w:top w:val="nil"/>
              <w:left w:val="nil"/>
              <w:bottom w:val="single" w:sz="4" w:space="0" w:color="auto"/>
              <w:right w:val="single" w:sz="4" w:space="0" w:color="auto"/>
            </w:tcBorders>
            <w:shd w:val="clear" w:color="auto" w:fill="auto"/>
            <w:noWrap/>
            <w:vAlign w:val="center"/>
            <w:hideMark/>
          </w:tcPr>
          <w:p w14:paraId="77E3DBA1" w14:textId="77777777"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14:paraId="7B6D9862" w14:textId="76DDF3C9"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r w:rsidRPr="00597F84">
              <w:rPr>
                <w:rFonts w:ascii="Times New Roman" w:eastAsia="Times New Roman" w:hAnsi="Times New Roman" w:cs="Times New Roman"/>
                <w:color w:val="000000"/>
                <w:sz w:val="24"/>
                <w:szCs w:val="24"/>
                <w:lang w:eastAsia="ru-RU"/>
              </w:rPr>
              <w:t>9 240,00</w:t>
            </w:r>
          </w:p>
        </w:tc>
        <w:tc>
          <w:tcPr>
            <w:tcW w:w="1740" w:type="dxa"/>
            <w:tcBorders>
              <w:top w:val="nil"/>
              <w:left w:val="nil"/>
              <w:bottom w:val="single" w:sz="4" w:space="0" w:color="auto"/>
              <w:right w:val="single" w:sz="4" w:space="0" w:color="auto"/>
            </w:tcBorders>
            <w:shd w:val="clear" w:color="auto" w:fill="auto"/>
            <w:noWrap/>
            <w:vAlign w:val="center"/>
            <w:hideMark/>
          </w:tcPr>
          <w:p w14:paraId="367BF332" w14:textId="77777777" w:rsidR="00597F84" w:rsidRPr="00597F84" w:rsidRDefault="00597F84" w:rsidP="00597F84">
            <w:pPr>
              <w:spacing w:after="0" w:line="240" w:lineRule="auto"/>
              <w:jc w:val="center"/>
              <w:rPr>
                <w:rFonts w:ascii="Times New Roman" w:eastAsia="Times New Roman" w:hAnsi="Times New Roman" w:cs="Times New Roman"/>
                <w:bCs/>
                <w:color w:val="000000"/>
                <w:sz w:val="24"/>
                <w:szCs w:val="24"/>
                <w:lang w:eastAsia="ru-RU"/>
              </w:rPr>
            </w:pPr>
            <w:r w:rsidRPr="00597F84">
              <w:rPr>
                <w:rFonts w:ascii="Times New Roman" w:eastAsia="Times New Roman" w:hAnsi="Times New Roman" w:cs="Times New Roman"/>
                <w:bCs/>
                <w:color w:val="000000"/>
                <w:sz w:val="24"/>
                <w:szCs w:val="24"/>
                <w:lang w:eastAsia="ru-RU"/>
              </w:rPr>
              <w:t>27 720,00</w:t>
            </w:r>
          </w:p>
        </w:tc>
      </w:tr>
      <w:tr w:rsidR="00597F84" w:rsidRPr="00597F84" w14:paraId="08637B2D" w14:textId="77777777" w:rsidTr="00597F8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9C462DF" w14:textId="3BDE6D31" w:rsidR="00597F84" w:rsidRPr="00597F84" w:rsidRDefault="00597F84" w:rsidP="00597F84">
            <w:pPr>
              <w:spacing w:after="0" w:line="240" w:lineRule="auto"/>
              <w:jc w:val="center"/>
              <w:rPr>
                <w:rFonts w:ascii="Times New Roman" w:eastAsia="Times New Roman" w:hAnsi="Times New Roman" w:cs="Times New Roman"/>
                <w:color w:val="000000"/>
                <w:sz w:val="24"/>
                <w:szCs w:val="24"/>
                <w:lang w:eastAsia="ru-RU"/>
              </w:rPr>
            </w:pPr>
          </w:p>
        </w:tc>
        <w:tc>
          <w:tcPr>
            <w:tcW w:w="4942" w:type="dxa"/>
            <w:tcBorders>
              <w:top w:val="nil"/>
              <w:left w:val="nil"/>
              <w:bottom w:val="single" w:sz="4" w:space="0" w:color="auto"/>
              <w:right w:val="nil"/>
            </w:tcBorders>
            <w:shd w:val="clear" w:color="auto" w:fill="auto"/>
            <w:noWrap/>
            <w:vAlign w:val="center"/>
            <w:hideMark/>
          </w:tcPr>
          <w:p w14:paraId="4E11BB56" w14:textId="61243FD7"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597F84">
              <w:rPr>
                <w:rFonts w:ascii="Times New Roman" w:eastAsia="Times New Roman" w:hAnsi="Times New Roman" w:cs="Times New Roman"/>
                <w:b/>
                <w:bCs/>
                <w:color w:val="000000"/>
                <w:sz w:val="24"/>
                <w:szCs w:val="24"/>
                <w:lang w:eastAsia="ru-RU"/>
              </w:rPr>
              <w:t>Барлығы</w:t>
            </w:r>
            <w:proofErr w:type="spellEnd"/>
            <w:r w:rsidRPr="00597F84">
              <w:rPr>
                <w:rFonts w:ascii="Times New Roman" w:eastAsia="Times New Roman" w:hAnsi="Times New Roman" w:cs="Times New Roman"/>
                <w:b/>
                <w:bCs/>
                <w:color w:val="000000"/>
                <w:sz w:val="24"/>
                <w:szCs w:val="24"/>
                <w:lang w:eastAsia="ru-RU"/>
              </w:rPr>
              <w:t>:</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94CA02C" w14:textId="5F0FBE5A" w:rsidR="00597F84" w:rsidRPr="00597F84" w:rsidRDefault="00597F84" w:rsidP="00597F84">
            <w:pPr>
              <w:spacing w:after="0" w:line="240" w:lineRule="auto"/>
              <w:jc w:val="center"/>
              <w:rPr>
                <w:rFonts w:ascii="Times New Roman" w:eastAsia="Times New Roman" w:hAnsi="Times New Roman" w:cs="Times New Roman"/>
                <w:b/>
                <w:color w:val="000000"/>
                <w:sz w:val="24"/>
                <w:szCs w:val="24"/>
                <w:lang w:eastAsia="ru-RU"/>
              </w:rPr>
            </w:pPr>
          </w:p>
        </w:tc>
        <w:tc>
          <w:tcPr>
            <w:tcW w:w="835" w:type="dxa"/>
            <w:tcBorders>
              <w:top w:val="nil"/>
              <w:left w:val="nil"/>
              <w:bottom w:val="single" w:sz="4" w:space="0" w:color="auto"/>
              <w:right w:val="single" w:sz="4" w:space="0" w:color="auto"/>
            </w:tcBorders>
            <w:shd w:val="clear" w:color="auto" w:fill="auto"/>
            <w:noWrap/>
            <w:vAlign w:val="center"/>
            <w:hideMark/>
          </w:tcPr>
          <w:p w14:paraId="2BA967DD" w14:textId="7A065C75" w:rsidR="00597F84" w:rsidRPr="00597F84" w:rsidRDefault="00597F84" w:rsidP="00597F84">
            <w:pPr>
              <w:spacing w:after="0" w:line="240" w:lineRule="auto"/>
              <w:jc w:val="center"/>
              <w:rPr>
                <w:rFonts w:ascii="Times New Roman" w:eastAsia="Times New Roman" w:hAnsi="Times New Roman" w:cs="Times New Roman"/>
                <w:b/>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center"/>
            <w:hideMark/>
          </w:tcPr>
          <w:p w14:paraId="1D0265C0" w14:textId="6115E592" w:rsidR="00597F84" w:rsidRPr="00597F84" w:rsidRDefault="00597F84" w:rsidP="00597F84">
            <w:pPr>
              <w:spacing w:after="0" w:line="240" w:lineRule="auto"/>
              <w:jc w:val="center"/>
              <w:rPr>
                <w:rFonts w:ascii="Times New Roman" w:eastAsia="Times New Roman" w:hAnsi="Times New Roman" w:cs="Times New Roman"/>
                <w:b/>
                <w:color w:val="000000"/>
                <w:sz w:val="24"/>
                <w:szCs w:val="24"/>
                <w:lang w:eastAsia="ru-RU"/>
              </w:rPr>
            </w:pPr>
          </w:p>
        </w:tc>
        <w:tc>
          <w:tcPr>
            <w:tcW w:w="1740" w:type="dxa"/>
            <w:tcBorders>
              <w:top w:val="nil"/>
              <w:left w:val="nil"/>
              <w:bottom w:val="single" w:sz="4" w:space="0" w:color="auto"/>
              <w:right w:val="single" w:sz="4" w:space="0" w:color="auto"/>
            </w:tcBorders>
            <w:shd w:val="clear" w:color="auto" w:fill="auto"/>
            <w:noWrap/>
            <w:vAlign w:val="center"/>
            <w:hideMark/>
          </w:tcPr>
          <w:p w14:paraId="00062FC6" w14:textId="5E39A1F1" w:rsidR="00597F84" w:rsidRPr="00597F84" w:rsidRDefault="00597F84" w:rsidP="00597F84">
            <w:pPr>
              <w:spacing w:after="0" w:line="240" w:lineRule="auto"/>
              <w:jc w:val="center"/>
              <w:rPr>
                <w:rFonts w:ascii="Times New Roman" w:eastAsia="Times New Roman" w:hAnsi="Times New Roman" w:cs="Times New Roman"/>
                <w:b/>
                <w:bCs/>
                <w:color w:val="000000"/>
                <w:sz w:val="24"/>
                <w:szCs w:val="24"/>
                <w:lang w:eastAsia="ru-RU"/>
              </w:rPr>
            </w:pPr>
            <w:r w:rsidRPr="00597F84">
              <w:rPr>
                <w:rFonts w:ascii="Times New Roman" w:eastAsia="Times New Roman" w:hAnsi="Times New Roman" w:cs="Times New Roman"/>
                <w:b/>
                <w:bCs/>
                <w:color w:val="000000"/>
                <w:sz w:val="24"/>
                <w:szCs w:val="24"/>
                <w:lang w:eastAsia="ru-RU"/>
              </w:rPr>
              <w:t>3 964 635,00</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5D1F0" w14:textId="77777777" w:rsidR="00771301" w:rsidRDefault="00771301" w:rsidP="00C605E7">
      <w:pPr>
        <w:spacing w:after="0" w:line="240" w:lineRule="auto"/>
      </w:pPr>
      <w:r>
        <w:separator/>
      </w:r>
    </w:p>
  </w:endnote>
  <w:endnote w:type="continuationSeparator" w:id="0">
    <w:p w14:paraId="53F02B00" w14:textId="77777777" w:rsidR="00771301" w:rsidRDefault="00771301"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6D6D2" w14:textId="77777777" w:rsidR="00771301" w:rsidRDefault="00771301" w:rsidP="00C605E7">
      <w:pPr>
        <w:spacing w:after="0" w:line="240" w:lineRule="auto"/>
      </w:pPr>
      <w:r>
        <w:separator/>
      </w:r>
    </w:p>
  </w:footnote>
  <w:footnote w:type="continuationSeparator" w:id="0">
    <w:p w14:paraId="6DBDFF6D" w14:textId="77777777" w:rsidR="00771301" w:rsidRDefault="00771301"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F4C3E"/>
    <w:rsid w:val="00117871"/>
    <w:rsid w:val="00130333"/>
    <w:rsid w:val="0013250F"/>
    <w:rsid w:val="00136591"/>
    <w:rsid w:val="001A3FB3"/>
    <w:rsid w:val="001F5D79"/>
    <w:rsid w:val="0020571C"/>
    <w:rsid w:val="00250F2C"/>
    <w:rsid w:val="00254A4F"/>
    <w:rsid w:val="00265271"/>
    <w:rsid w:val="002765E6"/>
    <w:rsid w:val="002803DD"/>
    <w:rsid w:val="00287BE4"/>
    <w:rsid w:val="002E15E1"/>
    <w:rsid w:val="002E4511"/>
    <w:rsid w:val="00302F63"/>
    <w:rsid w:val="00311795"/>
    <w:rsid w:val="00334189"/>
    <w:rsid w:val="00353EB7"/>
    <w:rsid w:val="00374D7A"/>
    <w:rsid w:val="00396752"/>
    <w:rsid w:val="00397BF9"/>
    <w:rsid w:val="003A26C3"/>
    <w:rsid w:val="003C4567"/>
    <w:rsid w:val="003E5561"/>
    <w:rsid w:val="0041592A"/>
    <w:rsid w:val="00446FCC"/>
    <w:rsid w:val="00460410"/>
    <w:rsid w:val="004B3256"/>
    <w:rsid w:val="00505433"/>
    <w:rsid w:val="005136F5"/>
    <w:rsid w:val="00521B12"/>
    <w:rsid w:val="00537322"/>
    <w:rsid w:val="00562C26"/>
    <w:rsid w:val="00585B21"/>
    <w:rsid w:val="00597F84"/>
    <w:rsid w:val="005C48DE"/>
    <w:rsid w:val="005D4097"/>
    <w:rsid w:val="005D7A41"/>
    <w:rsid w:val="00604394"/>
    <w:rsid w:val="00620A9F"/>
    <w:rsid w:val="006319B1"/>
    <w:rsid w:val="0065288A"/>
    <w:rsid w:val="006E06C5"/>
    <w:rsid w:val="006F4AC5"/>
    <w:rsid w:val="0072100A"/>
    <w:rsid w:val="007369C0"/>
    <w:rsid w:val="00742C03"/>
    <w:rsid w:val="00744517"/>
    <w:rsid w:val="007456CB"/>
    <w:rsid w:val="0076116E"/>
    <w:rsid w:val="00771301"/>
    <w:rsid w:val="007E0393"/>
    <w:rsid w:val="00857E61"/>
    <w:rsid w:val="00896640"/>
    <w:rsid w:val="0094737B"/>
    <w:rsid w:val="00963B55"/>
    <w:rsid w:val="00975BE8"/>
    <w:rsid w:val="009A0774"/>
    <w:rsid w:val="009B330A"/>
    <w:rsid w:val="00A23F61"/>
    <w:rsid w:val="00A51237"/>
    <w:rsid w:val="00A65634"/>
    <w:rsid w:val="00A75633"/>
    <w:rsid w:val="00A766B3"/>
    <w:rsid w:val="00A825CF"/>
    <w:rsid w:val="00AB3D39"/>
    <w:rsid w:val="00AB5A5C"/>
    <w:rsid w:val="00AB78B0"/>
    <w:rsid w:val="00AF21DD"/>
    <w:rsid w:val="00AF2E9F"/>
    <w:rsid w:val="00B36412"/>
    <w:rsid w:val="00B41E2D"/>
    <w:rsid w:val="00B75CF6"/>
    <w:rsid w:val="00B97025"/>
    <w:rsid w:val="00BC44A2"/>
    <w:rsid w:val="00BE4391"/>
    <w:rsid w:val="00C10477"/>
    <w:rsid w:val="00C55721"/>
    <w:rsid w:val="00C605E7"/>
    <w:rsid w:val="00CA6D37"/>
    <w:rsid w:val="00CB1EEE"/>
    <w:rsid w:val="00CD3DBA"/>
    <w:rsid w:val="00CE0222"/>
    <w:rsid w:val="00D4250A"/>
    <w:rsid w:val="00DA518E"/>
    <w:rsid w:val="00DF3135"/>
    <w:rsid w:val="00E41028"/>
    <w:rsid w:val="00E62FBF"/>
    <w:rsid w:val="00EB3B74"/>
    <w:rsid w:val="00EB4E66"/>
    <w:rsid w:val="00EC49D2"/>
    <w:rsid w:val="00F062E0"/>
    <w:rsid w:val="00F26CDB"/>
    <w:rsid w:val="00F32740"/>
    <w:rsid w:val="00F37168"/>
    <w:rsid w:val="00F40680"/>
    <w:rsid w:val="00F70FA4"/>
    <w:rsid w:val="00F716B0"/>
    <w:rsid w:val="00FC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31040770">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590844108">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1951473623">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E5495-1F18-49E8-80B3-45D90FAD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20</cp:revision>
  <cp:lastPrinted>2024-01-31T02:46:00Z</cp:lastPrinted>
  <dcterms:created xsi:type="dcterms:W3CDTF">2023-10-31T07:27:00Z</dcterms:created>
  <dcterms:modified xsi:type="dcterms:W3CDTF">2024-01-31T06:08:00Z</dcterms:modified>
</cp:coreProperties>
</file>