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30" w:rsidRDefault="006D1F1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30" w:rsidRDefault="006D1F1A">
      <w:pPr>
        <w:spacing w:after="0"/>
      </w:pPr>
      <w:r>
        <w:rPr>
          <w:b/>
          <w:color w:val="000000"/>
        </w:rPr>
        <w:t>Об утверждении Правил осуществления ограничительных мероприятий, в том числе карантина, на территории Республики Казахстан</w:t>
      </w:r>
    </w:p>
    <w:p w:rsidR="009C5630" w:rsidRDefault="006D1F1A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Республики Казахстан от 20 марта 2015 года № 239. Зарегистрирован в Министерстве юстиции </w:t>
      </w:r>
      <w:r>
        <w:rPr>
          <w:color w:val="000000"/>
          <w:sz w:val="20"/>
        </w:rPr>
        <w:t>Республики Казахстан 28 апреля 2015 года № 10826</w:t>
      </w:r>
    </w:p>
    <w:p w:rsidR="009C5630" w:rsidRDefault="006D1F1A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 пунктом 4 статьи 150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Правила осуществлени</w:t>
      </w:r>
      <w:r>
        <w:rPr>
          <w:color w:val="000000"/>
          <w:sz w:val="20"/>
        </w:rPr>
        <w:t>я ограничительных мероприятий, в том числе карантина, на территории Республики Казахстан.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</w:t>
      </w:r>
      <w:r>
        <w:rPr>
          <w:color w:val="000000"/>
          <w:sz w:val="20"/>
        </w:rPr>
        <w:t>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</w:t>
      </w:r>
      <w:r>
        <w:rPr>
          <w:color w:val="000000"/>
          <w:sz w:val="20"/>
        </w:rPr>
        <w:t>инистра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9C5630" w:rsidRDefault="006D1F1A">
      <w:pPr>
        <w:spacing w:after="0"/>
      </w:pPr>
      <w:r>
        <w:rPr>
          <w:i/>
          <w:color w:val="000000"/>
          <w:sz w:val="20"/>
        </w:rPr>
        <w:t xml:space="preserve">      Министр </w:t>
      </w:r>
      <w:r>
        <w:br/>
      </w:r>
      <w:r>
        <w:rPr>
          <w:i/>
          <w:color w:val="000000"/>
          <w:sz w:val="20"/>
        </w:rPr>
        <w:t>      национальной экономики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rPr>
          <w:i/>
          <w:color w:val="000000"/>
          <w:sz w:val="20"/>
        </w:rPr>
        <w:t>                       Е. Досаев</w:t>
      </w:r>
    </w:p>
    <w:p w:rsidR="009C5630" w:rsidRDefault="006D1F1A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«СОГЛАСОВАН»</w:t>
      </w:r>
      <w:r>
        <w:br/>
      </w: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 xml:space="preserve">      и социального развития 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br/>
      </w:r>
      <w:r>
        <w:rPr>
          <w:i/>
          <w:color w:val="000000"/>
          <w:sz w:val="20"/>
        </w:rPr>
        <w:t>      ____________ Т. Дуйсенова</w:t>
      </w:r>
      <w:r>
        <w:br/>
      </w:r>
      <w:r>
        <w:rPr>
          <w:i/>
          <w:color w:val="000000"/>
          <w:sz w:val="20"/>
        </w:rPr>
        <w:t>      26 марта 2015 года</w:t>
      </w:r>
    </w:p>
    <w:p w:rsidR="009C5630" w:rsidRDefault="006D1F1A">
      <w:pPr>
        <w:spacing w:after="0"/>
        <w:jc w:val="right"/>
      </w:pPr>
      <w:bookmarkStart w:id="2" w:name="z9"/>
      <w:r>
        <w:rPr>
          <w:color w:val="000000"/>
          <w:sz w:val="20"/>
        </w:rPr>
        <w:t xml:space="preserve">  Утверждены         </w:t>
      </w:r>
      <w:r>
        <w:br/>
      </w:r>
      <w:r>
        <w:rPr>
          <w:color w:val="000000"/>
          <w:sz w:val="20"/>
        </w:rPr>
        <w:t xml:space="preserve"> Приказом Министра     </w:t>
      </w:r>
      <w:r>
        <w:br/>
      </w:r>
      <w:r>
        <w:rPr>
          <w:color w:val="000000"/>
          <w:sz w:val="20"/>
        </w:rPr>
        <w:t xml:space="preserve"> национальной </w:t>
      </w:r>
      <w:r>
        <w:rPr>
          <w:color w:val="000000"/>
          <w:sz w:val="20"/>
        </w:rPr>
        <w:t xml:space="preserve">экономики  </w:t>
      </w:r>
      <w:r>
        <w:br/>
      </w:r>
      <w:r>
        <w:rPr>
          <w:color w:val="000000"/>
          <w:sz w:val="20"/>
        </w:rPr>
        <w:t xml:space="preserve">       Республики Казахстан  </w:t>
      </w:r>
      <w:r>
        <w:br/>
      </w:r>
      <w:r>
        <w:rPr>
          <w:color w:val="000000"/>
          <w:sz w:val="20"/>
        </w:rPr>
        <w:t>от 20 марта 2015 года № 239</w:t>
      </w:r>
    </w:p>
    <w:p w:rsidR="009C5630" w:rsidRDefault="006D1F1A">
      <w:pPr>
        <w:spacing w:after="0"/>
      </w:pPr>
      <w:bookmarkStart w:id="3" w:name="z10"/>
      <w:bookmarkEnd w:id="2"/>
      <w:r>
        <w:rPr>
          <w:b/>
          <w:color w:val="000000"/>
        </w:rPr>
        <w:t xml:space="preserve">   Правила</w:t>
      </w:r>
      <w:r>
        <w:br/>
      </w:r>
      <w:r>
        <w:rPr>
          <w:b/>
          <w:color w:val="000000"/>
        </w:rPr>
        <w:t>осуществления ограничительных мероприятий,</w:t>
      </w:r>
      <w:r>
        <w:br/>
      </w:r>
      <w:r>
        <w:rPr>
          <w:b/>
          <w:color w:val="000000"/>
        </w:rPr>
        <w:t>в том числе карантина, на территории Республики Казахстан</w:t>
      </w:r>
    </w:p>
    <w:p w:rsidR="009C5630" w:rsidRDefault="006D1F1A">
      <w:pPr>
        <w:spacing w:after="0"/>
      </w:pPr>
      <w:bookmarkStart w:id="4" w:name="z11"/>
      <w:bookmarkEnd w:id="3"/>
      <w:r>
        <w:rPr>
          <w:b/>
          <w:color w:val="000000"/>
        </w:rPr>
        <w:t xml:space="preserve">   1. Общие положения</w:t>
      </w:r>
    </w:p>
    <w:p w:rsidR="009C5630" w:rsidRDefault="006D1F1A">
      <w:pPr>
        <w:spacing w:after="0"/>
      </w:pPr>
      <w:bookmarkStart w:id="5" w:name="z12"/>
      <w:bookmarkEnd w:id="4"/>
      <w:r>
        <w:rPr>
          <w:color w:val="000000"/>
          <w:sz w:val="20"/>
        </w:rPr>
        <w:t>      1. Настоящие Правила осуществления ограничител</w:t>
      </w:r>
      <w:r>
        <w:rPr>
          <w:color w:val="000000"/>
          <w:sz w:val="20"/>
        </w:rPr>
        <w:t>ьных мероприятий, в том числе карантина, на территории Республики Казахстан (далее – Правила) разработаны в соответствии с Кодексом Республики Казахстан от 18 сентября 2009 года «О здоровье народа и системе здравоохранения» (далее – Кодекс) и определяют по</w:t>
      </w:r>
      <w:r>
        <w:rPr>
          <w:color w:val="000000"/>
          <w:sz w:val="20"/>
        </w:rPr>
        <w:t>рядок осуществления ограничительных мероприятий, в том числе карантина:</w:t>
      </w:r>
      <w:r>
        <w:br/>
      </w:r>
      <w:r>
        <w:rPr>
          <w:color w:val="000000"/>
          <w:sz w:val="20"/>
        </w:rPr>
        <w:t>      1) при угрозе завоза инфекционных заболеваний из-за рубежа на территорию Республики Казахстан;</w:t>
      </w:r>
      <w:r>
        <w:br/>
      </w:r>
      <w:r>
        <w:rPr>
          <w:color w:val="000000"/>
          <w:sz w:val="20"/>
        </w:rPr>
        <w:t>      2) при возникновении случаев инфекционных заболеваний на отдельных территория</w:t>
      </w:r>
      <w:r>
        <w:rPr>
          <w:color w:val="000000"/>
          <w:sz w:val="20"/>
        </w:rPr>
        <w:t xml:space="preserve">х </w:t>
      </w:r>
      <w:r>
        <w:rPr>
          <w:color w:val="000000"/>
          <w:sz w:val="20"/>
        </w:rPr>
        <w:lastRenderedPageBreak/>
        <w:t>Республики Казахстан;</w:t>
      </w:r>
      <w:r>
        <w:br/>
      </w:r>
      <w:r>
        <w:rPr>
          <w:color w:val="000000"/>
          <w:sz w:val="20"/>
        </w:rPr>
        <w:t>      3) при регистрации инфекционных заболеваний на объектах Республики Казахстан.</w:t>
      </w:r>
      <w:r>
        <w:br/>
      </w:r>
      <w:r>
        <w:rPr>
          <w:color w:val="000000"/>
          <w:sz w:val="20"/>
        </w:rPr>
        <w:t>      2. Ограничительные мероприятия, в том числе карантин, вводятся при возникновении или угрозе завоза и распространения инфекционных заболеваний,</w:t>
      </w:r>
      <w:r>
        <w:rPr>
          <w:color w:val="000000"/>
          <w:sz w:val="20"/>
        </w:rPr>
        <w:t xml:space="preserve"> предусмотренных перечнем инфекционных заболеваний при угрозе возникновения и распространения которых вводятся ограничительные мероприятия, в том числе карантин (далее – Перечень), утвержденным приказом Министра национальной экономики Республики Казахстан </w:t>
      </w:r>
      <w:r>
        <w:rPr>
          <w:color w:val="000000"/>
          <w:sz w:val="20"/>
        </w:rPr>
        <w:t xml:space="preserve">от 25 февраля 2015 года № 130 (зарегистрирован в Реестре государственной регистрации нормативных правовых актов под № 10527). </w:t>
      </w:r>
      <w:r>
        <w:br/>
      </w:r>
      <w:r>
        <w:rPr>
          <w:color w:val="000000"/>
          <w:sz w:val="20"/>
        </w:rPr>
        <w:t>      В случае угрозы завоза и распространения инфекционных заболеваний, не предусмотренных в Перечне, в пунктах пропуска через Г</w:t>
      </w:r>
      <w:r>
        <w:rPr>
          <w:color w:val="000000"/>
          <w:sz w:val="20"/>
        </w:rPr>
        <w:t>осударственную границу Республики Казахстан, на отдельных территориях, на отдельных объектах решением главного государственного санитарного врача соответствующей территории (на транспорте) или его заместителей в соответствии со статьями 21, 150 Кодекса вво</w:t>
      </w:r>
      <w:r>
        <w:rPr>
          <w:color w:val="000000"/>
          <w:sz w:val="20"/>
        </w:rPr>
        <w:t>дятся ограничительные мероприятия без введения карантина.</w:t>
      </w:r>
      <w:r>
        <w:br/>
      </w:r>
      <w:r>
        <w:rPr>
          <w:color w:val="000000"/>
          <w:sz w:val="20"/>
        </w:rPr>
        <w:t>      3. Ограничительные мероприятия, в том числе карантин обязательны для исполнения всеми физическими и юридическими лицами независимо от форм собственности на территории Республики Казахстан.</w:t>
      </w:r>
    </w:p>
    <w:p w:rsidR="009C5630" w:rsidRDefault="006D1F1A">
      <w:pPr>
        <w:spacing w:after="0"/>
      </w:pPr>
      <w:bookmarkStart w:id="6" w:name="z19"/>
      <w:bookmarkEnd w:id="5"/>
      <w:r>
        <w:rPr>
          <w:b/>
          <w:color w:val="000000"/>
        </w:rPr>
        <w:t xml:space="preserve">   </w:t>
      </w:r>
      <w:r>
        <w:rPr>
          <w:b/>
          <w:color w:val="000000"/>
        </w:rPr>
        <w:t>2. Порядок осуществления ограничительных мероприятий, в том числе карантина, при угрозе завоза инфекционных заболеваний из-за рубежа</w:t>
      </w:r>
    </w:p>
    <w:p w:rsidR="009C5630" w:rsidRDefault="006D1F1A">
      <w:pPr>
        <w:spacing w:after="0"/>
      </w:pPr>
      <w:bookmarkStart w:id="7" w:name="z20"/>
      <w:bookmarkEnd w:id="6"/>
      <w:r>
        <w:rPr>
          <w:color w:val="000000"/>
          <w:sz w:val="20"/>
        </w:rPr>
        <w:t>      4. В случае угрозы завоза и распространения инфекционных заболеваний, предусмотренных Перечнем, в пунктах пропуска че</w:t>
      </w:r>
      <w:r>
        <w:rPr>
          <w:color w:val="000000"/>
          <w:sz w:val="20"/>
        </w:rPr>
        <w:t>рез Государственную границу Республики Казахстан в соответствии со статьями 21, 150 Кодекса вводятся ограничительные мероприятия, в том числе карантин, которые включают в себя:</w:t>
      </w:r>
      <w:r>
        <w:br/>
      </w:r>
      <w:r>
        <w:rPr>
          <w:color w:val="000000"/>
          <w:sz w:val="20"/>
        </w:rPr>
        <w:t xml:space="preserve">       1) проведение в пунктах пропуска на Государственной границе Республики К</w:t>
      </w:r>
      <w:r>
        <w:rPr>
          <w:color w:val="000000"/>
          <w:sz w:val="20"/>
        </w:rPr>
        <w:t>азахстан подразделениями на транспорте ведомства государственного органа в сфере санитарно-эпидемиологического благополучия бесконтактной термометрии лиц (пассажиры, перевозчики, члены экипажей, бортпроводники и другие), прибывающих из неблагополучных по и</w:t>
      </w:r>
      <w:r>
        <w:rPr>
          <w:color w:val="000000"/>
          <w:sz w:val="20"/>
        </w:rPr>
        <w:t xml:space="preserve">нфекционным заболеваниям стран; </w:t>
      </w:r>
      <w:r>
        <w:br/>
      </w:r>
      <w:r>
        <w:rPr>
          <w:color w:val="000000"/>
          <w:sz w:val="20"/>
        </w:rPr>
        <w:t xml:space="preserve">       2) направление лиц, являющихся потенциальными источниками распространения инфекционных заболеваний, а также находившихся в контакте с больными инфекционными заболеваниями, на медицинское обследование; </w:t>
      </w:r>
      <w:r>
        <w:br/>
      </w:r>
      <w:r>
        <w:rPr>
          <w:color w:val="000000"/>
          <w:sz w:val="20"/>
        </w:rPr>
        <w:t xml:space="preserve">       3) изол</w:t>
      </w:r>
      <w:r>
        <w:rPr>
          <w:color w:val="000000"/>
          <w:sz w:val="20"/>
        </w:rPr>
        <w:t xml:space="preserve">яцию и лечение больных инфекционными заболеваниями, лиц с подозрением на инфекционное заболевания; </w:t>
      </w:r>
      <w:r>
        <w:br/>
      </w:r>
      <w:r>
        <w:rPr>
          <w:color w:val="000000"/>
          <w:sz w:val="20"/>
        </w:rPr>
        <w:t xml:space="preserve">       4) медицинское наблюдение за лицами, прибывающими их неблагополучных по инфекционным заболеваниям стран, в течение срока инкубационного периода; </w:t>
      </w:r>
      <w:r>
        <w:br/>
      </w: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5) наличие в территориальных пунктах пропуска через государственную границу Республики Казахстан комплектов для забора материала, защитных костюмов, средств индивидуальной профилактики персонала, дезинфицирующих средств; </w:t>
      </w:r>
      <w:r>
        <w:br/>
      </w:r>
      <w:r>
        <w:rPr>
          <w:color w:val="000000"/>
          <w:sz w:val="20"/>
        </w:rPr>
        <w:t xml:space="preserve">       6) инструктаж сотрудник</w:t>
      </w:r>
      <w:r>
        <w:rPr>
          <w:color w:val="000000"/>
          <w:sz w:val="20"/>
        </w:rPr>
        <w:t xml:space="preserve">ов органов контроля на Государственной границе по мерам профилактики и предупреждения распространения инфекционных заболеваний; </w:t>
      </w:r>
      <w:r>
        <w:br/>
      </w:r>
      <w:r>
        <w:rPr>
          <w:color w:val="000000"/>
          <w:sz w:val="20"/>
        </w:rPr>
        <w:t xml:space="preserve">       7) проведение санитарно-просветительной и разъяснительной работы на постах транспортного контроля среди перевозчиков и п</w:t>
      </w:r>
      <w:r>
        <w:rPr>
          <w:color w:val="000000"/>
          <w:sz w:val="20"/>
        </w:rPr>
        <w:t xml:space="preserve">ассажиров по профилактике и предупреждению распространения инфекционных заболеваний. </w:t>
      </w:r>
      <w:r>
        <w:br/>
      </w:r>
      <w:r>
        <w:rPr>
          <w:color w:val="000000"/>
          <w:sz w:val="20"/>
        </w:rPr>
        <w:t>      5. При стабилизации эпидемиологической ситуации в соответствии со статьей 150 Кодекса ведомство государственного органа в сфере санитарно-эпидемиологического благоп</w:t>
      </w:r>
      <w:r>
        <w:rPr>
          <w:color w:val="000000"/>
          <w:sz w:val="20"/>
        </w:rPr>
        <w:t>олучия населения в пунктах пропуска через Государственную границу Республики Казахстан и на соответствующих территориях отменяет ограничительные мероприятия, в том числе карантин. </w:t>
      </w:r>
    </w:p>
    <w:p w:rsidR="009C5630" w:rsidRDefault="006D1F1A">
      <w:pPr>
        <w:spacing w:after="0"/>
      </w:pPr>
      <w:bookmarkStart w:id="8" w:name="z29"/>
      <w:bookmarkEnd w:id="7"/>
      <w:r>
        <w:rPr>
          <w:b/>
          <w:color w:val="000000"/>
        </w:rPr>
        <w:lastRenderedPageBreak/>
        <w:t xml:space="preserve">   3. Порядок осуществления ограничительных мероприятий, в том числе карант</w:t>
      </w:r>
      <w:r>
        <w:rPr>
          <w:b/>
          <w:color w:val="000000"/>
        </w:rPr>
        <w:t>ина, при возникновении случаев инфекционных заболеваний на отдельных территориях Республики Казахстан</w:t>
      </w:r>
    </w:p>
    <w:p w:rsidR="009C5630" w:rsidRDefault="006D1F1A">
      <w:pPr>
        <w:spacing w:after="0"/>
      </w:pPr>
      <w:bookmarkStart w:id="9" w:name="z30"/>
      <w:bookmarkEnd w:id="8"/>
      <w:r>
        <w:rPr>
          <w:color w:val="000000"/>
          <w:sz w:val="20"/>
        </w:rPr>
        <w:t>      6. При возникновении инфекционных заболеваний, предусмотренных Перечнем, на отдельных территориях руководители территориальных подразделений ведомст</w:t>
      </w:r>
      <w:r>
        <w:rPr>
          <w:color w:val="000000"/>
          <w:sz w:val="20"/>
        </w:rPr>
        <w:t>ва государственного органа в сфере санитарно-эпидемиологического благополучия населения на соответствующих территориях и транспорте вводят ограничительные мероприятия, в том числе карантин, которые включают в себя:</w:t>
      </w:r>
      <w:r>
        <w:br/>
      </w:r>
      <w:r>
        <w:rPr>
          <w:color w:val="000000"/>
          <w:sz w:val="20"/>
        </w:rPr>
        <w:t>      1) направление лиц, являющихся поте</w:t>
      </w:r>
      <w:r>
        <w:rPr>
          <w:color w:val="000000"/>
          <w:sz w:val="20"/>
        </w:rPr>
        <w:t>нциальными источниками распространения инфекционных заболеваний, а также находившихся в контакте с больными инфекционными заболеваниями, на медицинское обследование с отстранением их от работы до получения результатов лабораторного обследования;</w:t>
      </w:r>
      <w:r>
        <w:br/>
      </w:r>
      <w:r>
        <w:rPr>
          <w:color w:val="000000"/>
          <w:sz w:val="20"/>
        </w:rPr>
        <w:t>      2) в</w:t>
      </w:r>
      <w:r>
        <w:rPr>
          <w:color w:val="000000"/>
          <w:sz w:val="20"/>
        </w:rPr>
        <w:t>ременное отстранение от работы больных хроническими инфекционными заболеваниями, хронических бактерионосителей, представляющих опасность для окружающих, в соответствии со статьей 148 Кодекса;</w:t>
      </w:r>
      <w:r>
        <w:br/>
      </w:r>
      <w:r>
        <w:rPr>
          <w:color w:val="000000"/>
          <w:sz w:val="20"/>
        </w:rPr>
        <w:t>      3) изоляцию и лечение больных инфекционными заболеваниями,</w:t>
      </w:r>
      <w:r>
        <w:rPr>
          <w:color w:val="000000"/>
          <w:sz w:val="20"/>
        </w:rPr>
        <w:t xml:space="preserve"> лиц с подозрением на инфекционное заболевание, бактерионосителей;</w:t>
      </w:r>
      <w:r>
        <w:br/>
      </w:r>
      <w:r>
        <w:rPr>
          <w:color w:val="000000"/>
          <w:sz w:val="20"/>
        </w:rPr>
        <w:t>      4) медицинское наблюдение и, при появлении соответствующих клинических симптомов, изоляция и лечение лиц, находившихся в контакте с больными инфекционными заболеваниями, на сроки инку</w:t>
      </w:r>
      <w:r>
        <w:rPr>
          <w:color w:val="000000"/>
          <w:sz w:val="20"/>
        </w:rPr>
        <w:t>бационного периода по эпидемиологическим показаниям;</w:t>
      </w:r>
      <w:r>
        <w:br/>
      </w:r>
      <w:r>
        <w:rPr>
          <w:color w:val="000000"/>
          <w:sz w:val="20"/>
        </w:rPr>
        <w:t>      5) проведение обязательной вакцинации населения согласно перечню заболеваний, против которых проводятся профилактические прививки, в соответствии с постановлением Правительства Республики Казахстан</w:t>
      </w:r>
      <w:r>
        <w:rPr>
          <w:color w:val="000000"/>
          <w:sz w:val="20"/>
        </w:rPr>
        <w:t xml:space="preserve"> от 30 декабря 2009 года № 2295, профилактической и очаговой дезинфекции, дезинсекции и дератизации в помещениях и на транспортных средствах, территориях, в очагах инфекционных заболеваний. </w:t>
      </w:r>
      <w:r>
        <w:br/>
      </w:r>
      <w:r>
        <w:rPr>
          <w:color w:val="000000"/>
          <w:sz w:val="20"/>
        </w:rPr>
        <w:t>      7. Ограничительные мероприятия, в том числе карантин, вводя</w:t>
      </w:r>
      <w:r>
        <w:rPr>
          <w:color w:val="000000"/>
          <w:sz w:val="20"/>
        </w:rPr>
        <w:t>тся в течение 24 часов с момента принятия соответствующего решения должностного лица территориального подразделения ведомства государственного органа в сфере санитарно-эпидемиологического благополучия населения на соответствующих территориях и транспорте в</w:t>
      </w:r>
      <w:r>
        <w:rPr>
          <w:color w:val="000000"/>
          <w:sz w:val="20"/>
        </w:rPr>
        <w:t xml:space="preserve"> соответствии со статьей 150 Кодекса.</w:t>
      </w:r>
      <w:r>
        <w:br/>
      </w:r>
      <w:r>
        <w:rPr>
          <w:color w:val="000000"/>
          <w:sz w:val="20"/>
        </w:rPr>
        <w:t>      8. Ограничительные мероприятия, в том числе карантин, вводятся на срок инкубационного периода со дня регистрации последнего случая заболевания.</w:t>
      </w:r>
      <w:r>
        <w:br/>
      </w:r>
      <w:r>
        <w:rPr>
          <w:color w:val="000000"/>
          <w:sz w:val="20"/>
        </w:rPr>
        <w:t xml:space="preserve">      9. При стабилизации эпидемиологической ситуации на территории </w:t>
      </w:r>
      <w:r>
        <w:rPr>
          <w:color w:val="000000"/>
          <w:sz w:val="20"/>
        </w:rPr>
        <w:t>населенного пункта в соответствии со статьей 150 Кодекса руководители территориальных подразделений ведомства государственного органа в сфере санитарно-эпидемиологического благополучия населения на соответствующих территориях и транспорте отменяют ограничи</w:t>
      </w:r>
      <w:r>
        <w:rPr>
          <w:color w:val="000000"/>
          <w:sz w:val="20"/>
        </w:rPr>
        <w:t>тельные мероприятия, в том числе карантин.</w:t>
      </w:r>
    </w:p>
    <w:p w:rsidR="009C5630" w:rsidRDefault="006D1F1A">
      <w:pPr>
        <w:spacing w:after="0"/>
      </w:pPr>
      <w:bookmarkStart w:id="10" w:name="z39"/>
      <w:bookmarkEnd w:id="9"/>
      <w:r>
        <w:rPr>
          <w:b/>
          <w:color w:val="000000"/>
        </w:rPr>
        <w:t xml:space="preserve">   4. Порядок осуществления ограничительных мероприятий, в том числе карантина, при регистрации инфекционных заболеваний на отдельных объектах </w:t>
      </w:r>
    </w:p>
    <w:p w:rsidR="009C5630" w:rsidRDefault="006D1F1A">
      <w:pPr>
        <w:spacing w:after="0"/>
      </w:pPr>
      <w:bookmarkStart w:id="11" w:name="z40"/>
      <w:bookmarkEnd w:id="10"/>
      <w:r>
        <w:rPr>
          <w:color w:val="000000"/>
          <w:sz w:val="20"/>
        </w:rPr>
        <w:t>      10. При регистрации инфекционных заболеваний, предусмотренных П</w:t>
      </w:r>
      <w:r>
        <w:rPr>
          <w:color w:val="000000"/>
          <w:sz w:val="20"/>
        </w:rPr>
        <w:t>еречнем, на отдельных объектах решением главного государственного санитарного врача соответствующей территории (на транспорте) или его заместителей, а также на ведомственных объектах - руководителем подразделений ведомства государственного органа в сфере с</w:t>
      </w:r>
      <w:r>
        <w:rPr>
          <w:color w:val="000000"/>
          <w:sz w:val="20"/>
        </w:rPr>
        <w:t>анитарно-эпидемиологического благополучия населения, вводятся следующие ограничительные мероприятия, в том числе карантин:</w:t>
      </w:r>
      <w:r>
        <w:br/>
      </w:r>
      <w:r>
        <w:rPr>
          <w:color w:val="000000"/>
          <w:sz w:val="20"/>
        </w:rPr>
        <w:t>      1) временное отстранение от работы лиц, являющихся потенциальными источниками распространения инфекционных заболеваний, а также</w:t>
      </w:r>
      <w:r>
        <w:rPr>
          <w:color w:val="000000"/>
          <w:sz w:val="20"/>
        </w:rPr>
        <w:t xml:space="preserve"> находившихся в контакте с больными инфекционными заболеваниями, до получения отрицательных результатов лабораторного обследования;</w:t>
      </w:r>
      <w:r>
        <w:br/>
      </w:r>
      <w:r>
        <w:rPr>
          <w:color w:val="000000"/>
          <w:sz w:val="20"/>
        </w:rPr>
        <w:t>      2) временное отстранение больных хроническими инфекционными заболеваниями, хронических бактерионосителей, представляющ</w:t>
      </w:r>
      <w:r>
        <w:rPr>
          <w:color w:val="000000"/>
          <w:sz w:val="20"/>
        </w:rPr>
        <w:t xml:space="preserve">их опасность для окружающих, от работы в </w:t>
      </w:r>
      <w:r>
        <w:rPr>
          <w:color w:val="000000"/>
          <w:sz w:val="20"/>
        </w:rPr>
        <w:lastRenderedPageBreak/>
        <w:t>соответствии со статьей 148 Кодекса;</w:t>
      </w:r>
      <w:r>
        <w:br/>
      </w:r>
      <w:r>
        <w:rPr>
          <w:color w:val="000000"/>
          <w:sz w:val="20"/>
        </w:rPr>
        <w:t>      3) госпитализация больных и лиц, контактировавших с больными инфекционными заболеваниями, на сроки инкубационного периода по эпидемиологическим показаниям.</w:t>
      </w:r>
      <w:r>
        <w:br/>
      </w:r>
      <w:r>
        <w:rPr>
          <w:color w:val="000000"/>
          <w:sz w:val="20"/>
        </w:rPr>
        <w:t>      11. При ст</w:t>
      </w:r>
      <w:r>
        <w:rPr>
          <w:color w:val="000000"/>
          <w:sz w:val="20"/>
        </w:rPr>
        <w:t>абилизации эпидемиологической ситуации на отдельных объектах в соответствии со статьей 150 Кодекса решением главного государственного санитарного врача соответствующей территории (на транспорте) или его заместителей, а также на ведомственных объектах – рук</w:t>
      </w:r>
      <w:r>
        <w:rPr>
          <w:color w:val="000000"/>
          <w:sz w:val="20"/>
        </w:rPr>
        <w:t>оводителем подразделений ведомства государственного органа в сфере санитарно-эпидемиологического благополучия населения, отменяются ограничительные мероприятия, в том числе карантин.</w:t>
      </w:r>
    </w:p>
    <w:bookmarkEnd w:id="11"/>
    <w:p w:rsidR="009C5630" w:rsidRDefault="006D1F1A">
      <w:pPr>
        <w:spacing w:after="0"/>
      </w:pPr>
      <w:r>
        <w:br/>
      </w:r>
      <w:r>
        <w:br/>
      </w:r>
    </w:p>
    <w:p w:rsidR="009C5630" w:rsidRDefault="006D1F1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</w:t>
      </w:r>
      <w:r>
        <w:rPr>
          <w:color w:val="000000"/>
        </w:rPr>
        <w:t>тва юстиции Республики Казахстан</w:t>
      </w:r>
    </w:p>
    <w:sectPr w:rsidR="009C563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30"/>
    <w:rsid w:val="006D1F1A"/>
    <w:rsid w:val="009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F446E-D007-473C-9B41-FC98CBE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2018-05-04T04:55:00Z</dcterms:created>
  <dcterms:modified xsi:type="dcterms:W3CDTF">2018-05-04T04:55:00Z</dcterms:modified>
</cp:coreProperties>
</file>