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proofErr w:type="gramStart"/>
      <w:r w:rsidR="00B41E2D" w:rsidRPr="00374D7A">
        <w:rPr>
          <w:rFonts w:ascii="Times New Roman" w:hAnsi="Times New Roman" w:cs="Times New Roman"/>
          <w:sz w:val="24"/>
          <w:szCs w:val="24"/>
        </w:rPr>
        <w:t>.</w:t>
      </w:r>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7E0393" w:rsidRPr="00374D7A">
        <w:rPr>
          <w:rFonts w:ascii="Times New Roman" w:hAnsi="Times New Roman" w:cs="Times New Roman"/>
          <w:sz w:val="24"/>
          <w:szCs w:val="24"/>
        </w:rPr>
        <w:t>Медеуский</w:t>
      </w:r>
      <w:proofErr w:type="spellEnd"/>
      <w:r w:rsidR="007E0393" w:rsidRPr="00374D7A">
        <w:rPr>
          <w:rFonts w:ascii="Times New Roman" w:hAnsi="Times New Roman" w:cs="Times New Roman"/>
          <w:sz w:val="24"/>
          <w:szCs w:val="24"/>
        </w:rPr>
        <w:t xml:space="preserve">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w:t>
      </w:r>
      <w:proofErr w:type="gramStart"/>
      <w:r w:rsidRPr="00374D7A">
        <w:rPr>
          <w:rFonts w:ascii="Times New Roman" w:hAnsi="Times New Roman" w:cs="Times New Roman"/>
          <w:sz w:val="24"/>
          <w:szCs w:val="24"/>
        </w:rPr>
        <w:t>.А</w:t>
      </w:r>
      <w:proofErr w:type="gramEnd"/>
      <w:r w:rsidRPr="00374D7A">
        <w:rPr>
          <w:rFonts w:ascii="Times New Roman" w:hAnsi="Times New Roman" w:cs="Times New Roman"/>
          <w:sz w:val="24"/>
          <w:szCs w:val="24"/>
        </w:rPr>
        <w:t>лматы</w:t>
      </w:r>
      <w:proofErr w:type="spellEnd"/>
      <w:r w:rsidRPr="00374D7A">
        <w:rPr>
          <w:rFonts w:ascii="Times New Roman" w:hAnsi="Times New Roman" w:cs="Times New Roman"/>
          <w:sz w:val="24"/>
          <w:szCs w:val="24"/>
        </w:rPr>
        <w:t xml:space="preserve">, </w:t>
      </w:r>
      <w:proofErr w:type="spellStart"/>
      <w:r w:rsidR="00B41E2D" w:rsidRPr="00374D7A">
        <w:rPr>
          <w:rFonts w:ascii="Times New Roman" w:hAnsi="Times New Roman" w:cs="Times New Roman"/>
          <w:sz w:val="24"/>
          <w:szCs w:val="24"/>
        </w:rPr>
        <w:t>Медеуский</w:t>
      </w:r>
      <w:proofErr w:type="spellEnd"/>
      <w:r w:rsidR="00B41E2D" w:rsidRPr="00374D7A">
        <w:rPr>
          <w:rFonts w:ascii="Times New Roman" w:hAnsi="Times New Roman" w:cs="Times New Roman"/>
          <w:sz w:val="24"/>
          <w:szCs w:val="24"/>
        </w:rPr>
        <w:t xml:space="preserve">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15C3DD0F"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w:t>
      </w:r>
      <w:proofErr w:type="gramStart"/>
      <w:r w:rsidRPr="00374D7A">
        <w:rPr>
          <w:rFonts w:ascii="Times New Roman" w:hAnsi="Times New Roman"/>
          <w:sz w:val="24"/>
          <w:szCs w:val="24"/>
        </w:rPr>
        <w:t>.А</w:t>
      </w:r>
      <w:proofErr w:type="gramEnd"/>
      <w:r w:rsidRPr="00374D7A">
        <w:rPr>
          <w:rFonts w:ascii="Times New Roman" w:hAnsi="Times New Roman"/>
          <w:sz w:val="24"/>
          <w:szCs w:val="24"/>
        </w:rPr>
        <w:t>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5A049F" w:rsidRPr="005A049F">
        <w:rPr>
          <w:rFonts w:ascii="Times New Roman" w:hAnsi="Times New Roman"/>
          <w:sz w:val="24"/>
          <w:szCs w:val="24"/>
        </w:rPr>
        <w:t>0</w:t>
      </w:r>
      <w:r w:rsidR="00887D1D">
        <w:rPr>
          <w:rFonts w:ascii="Times New Roman" w:hAnsi="Times New Roman"/>
          <w:sz w:val="24"/>
          <w:szCs w:val="24"/>
          <w:lang w:val="kk-KZ"/>
        </w:rPr>
        <w:t>6</w:t>
      </w:r>
      <w:r w:rsidRPr="00374D7A">
        <w:rPr>
          <w:rFonts w:ascii="Times New Roman" w:hAnsi="Times New Roman"/>
          <w:sz w:val="24"/>
          <w:szCs w:val="24"/>
        </w:rPr>
        <w:t>.</w:t>
      </w:r>
      <w:r w:rsidR="00742C03">
        <w:rPr>
          <w:rFonts w:ascii="Times New Roman" w:hAnsi="Times New Roman"/>
          <w:sz w:val="24"/>
          <w:szCs w:val="24"/>
          <w:lang w:val="kk-KZ"/>
        </w:rPr>
        <w:t>0</w:t>
      </w:r>
      <w:r w:rsidR="005A049F" w:rsidRPr="005A049F">
        <w:rPr>
          <w:rFonts w:ascii="Times New Roman" w:hAnsi="Times New Roman"/>
          <w:sz w:val="24"/>
          <w:szCs w:val="24"/>
        </w:rPr>
        <w:t>2</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CB1EEE">
        <w:rPr>
          <w:rFonts w:ascii="Times New Roman" w:hAnsi="Times New Roman"/>
          <w:sz w:val="24"/>
          <w:szCs w:val="24"/>
          <w:lang w:val="kk-KZ"/>
        </w:rPr>
        <w:t>5</w:t>
      </w:r>
      <w:r w:rsidRPr="00374D7A">
        <w:rPr>
          <w:rFonts w:ascii="Times New Roman" w:hAnsi="Times New Roman"/>
          <w:sz w:val="24"/>
          <w:szCs w:val="24"/>
        </w:rPr>
        <w:t xml:space="preserve"> часов 00 минут </w:t>
      </w:r>
      <w:r w:rsidR="005A049F" w:rsidRPr="005A049F">
        <w:rPr>
          <w:rFonts w:ascii="Times New Roman" w:hAnsi="Times New Roman"/>
          <w:sz w:val="24"/>
          <w:szCs w:val="24"/>
        </w:rPr>
        <w:t>1</w:t>
      </w:r>
      <w:r w:rsidR="00887D1D">
        <w:rPr>
          <w:rFonts w:ascii="Times New Roman" w:hAnsi="Times New Roman"/>
          <w:sz w:val="24"/>
          <w:szCs w:val="24"/>
          <w:lang w:val="kk-KZ"/>
        </w:rPr>
        <w:t>3</w:t>
      </w:r>
      <w:r w:rsidRPr="00374D7A">
        <w:rPr>
          <w:rFonts w:ascii="Times New Roman" w:hAnsi="Times New Roman"/>
          <w:sz w:val="24"/>
          <w:szCs w:val="24"/>
        </w:rPr>
        <w:t>.</w:t>
      </w:r>
      <w:r w:rsidR="00742C03">
        <w:rPr>
          <w:rFonts w:ascii="Times New Roman" w:hAnsi="Times New Roman"/>
          <w:sz w:val="24"/>
          <w:szCs w:val="24"/>
        </w:rPr>
        <w:t>0</w:t>
      </w:r>
      <w:r w:rsidR="004774C2">
        <w:rPr>
          <w:rFonts w:ascii="Times New Roman" w:hAnsi="Times New Roman"/>
          <w:sz w:val="24"/>
          <w:szCs w:val="24"/>
        </w:rPr>
        <w:t>2</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3F6137E5"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CB1EEE">
        <w:rPr>
          <w:lang w:val="kk-KZ"/>
        </w:rPr>
        <w:t>6</w:t>
      </w:r>
      <w:r w:rsidR="0006184B" w:rsidRPr="00374D7A">
        <w:t xml:space="preserve"> часов </w:t>
      </w:r>
      <w:r w:rsidR="0013250F" w:rsidRPr="00374D7A">
        <w:t>0</w:t>
      </w:r>
      <w:r w:rsidRPr="00374D7A">
        <w:t xml:space="preserve">0 минут </w:t>
      </w:r>
      <w:r w:rsidR="005A049F" w:rsidRPr="005A049F">
        <w:t>1</w:t>
      </w:r>
      <w:r w:rsidR="00887D1D">
        <w:rPr>
          <w:lang w:val="kk-KZ"/>
        </w:rPr>
        <w:t>3</w:t>
      </w:r>
      <w:r w:rsidRPr="00374D7A">
        <w:t xml:space="preserve"> </w:t>
      </w:r>
      <w:r w:rsidR="004774C2">
        <w:rPr>
          <w:lang w:val="kk-KZ"/>
        </w:rPr>
        <w:t>февраля</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6319B1" w:rsidRPr="00374D7A">
        <w:rPr>
          <w:rFonts w:ascii="Times New Roman" w:hAnsi="Times New Roman" w:cs="Times New Roman"/>
          <w:sz w:val="24"/>
          <w:szCs w:val="24"/>
        </w:rPr>
        <w:t>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roofErr w:type="gramEnd"/>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w:t>
      </w:r>
      <w:proofErr w:type="gramStart"/>
      <w:r w:rsidR="000318A9" w:rsidRPr="00374D7A">
        <w:rPr>
          <w:rFonts w:eastAsiaTheme="minorHAnsi"/>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 сведения о которых подтверждаются в информационных системах государственных органов.</w:t>
      </w:r>
      <w:proofErr w:type="gramEnd"/>
      <w:r w:rsidR="000318A9" w:rsidRPr="00374D7A">
        <w:rPr>
          <w:rFonts w:eastAsiaTheme="minorHAnsi"/>
          <w:lang w:eastAsia="en-US"/>
        </w:rPr>
        <w:t xml:space="preserve"> </w:t>
      </w:r>
      <w:proofErr w:type="gramStart"/>
      <w:r w:rsidR="000318A9" w:rsidRPr="00374D7A">
        <w:rPr>
          <w:rFonts w:eastAsiaTheme="minorHAnsi"/>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0318A9" w:rsidRPr="00374D7A">
        <w:rPr>
          <w:rFonts w:eastAsiaTheme="minorHAnsi"/>
          <w:lang w:eastAsia="en-US"/>
        </w:rPr>
        <w:t>прекурсоров</w:t>
      </w:r>
      <w:proofErr w:type="spellEnd"/>
      <w:r w:rsidR="000318A9" w:rsidRPr="00374D7A">
        <w:rPr>
          <w:rFonts w:eastAsiaTheme="minorHAnsi"/>
          <w:lang w:eastAsia="en-US"/>
        </w:rPr>
        <w:t xml:space="preserve">, уведомления о начале или </w:t>
      </w:r>
      <w:r w:rsidR="000318A9" w:rsidRPr="00374D7A">
        <w:rPr>
          <w:rFonts w:eastAsiaTheme="minorHAnsi"/>
          <w:lang w:eastAsia="en-US"/>
        </w:rPr>
        <w:lastRenderedPageBreak/>
        <w:t>прекращении деятельности по оптовой и (или) розничной реализации медицинских изделий, полученных в соответствии с </w:t>
      </w:r>
      <w:hyperlink r:id="rId9"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roofErr w:type="gramEnd"/>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tbl>
      <w:tblPr>
        <w:tblW w:w="10412" w:type="dxa"/>
        <w:tblInd w:w="93" w:type="dxa"/>
        <w:tblLayout w:type="fixed"/>
        <w:tblLook w:val="04A0" w:firstRow="1" w:lastRow="0" w:firstColumn="1" w:lastColumn="0" w:noHBand="0" w:noVBand="1"/>
      </w:tblPr>
      <w:tblGrid>
        <w:gridCol w:w="458"/>
        <w:gridCol w:w="2251"/>
        <w:gridCol w:w="2409"/>
        <w:gridCol w:w="992"/>
        <w:gridCol w:w="1217"/>
        <w:gridCol w:w="1448"/>
        <w:gridCol w:w="1637"/>
      </w:tblGrid>
      <w:tr w:rsidR="00C16262" w:rsidRPr="00C16262" w14:paraId="0270035D" w14:textId="77777777" w:rsidTr="00C16262">
        <w:trPr>
          <w:trHeight w:val="915"/>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0DC91"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r w:rsidRPr="00C16262">
              <w:rPr>
                <w:rFonts w:ascii="Times New Roman" w:eastAsia="Times New Roman" w:hAnsi="Times New Roman" w:cs="Times New Roman"/>
                <w:b/>
                <w:bCs/>
                <w:color w:val="000000"/>
                <w:lang w:eastAsia="ru-RU"/>
              </w:rPr>
              <w:t>№</w:t>
            </w:r>
          </w:p>
        </w:tc>
        <w:tc>
          <w:tcPr>
            <w:tcW w:w="22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A7008"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r w:rsidRPr="00C16262">
              <w:rPr>
                <w:rFonts w:ascii="Times New Roman" w:eastAsia="Times New Roman" w:hAnsi="Times New Roman" w:cs="Times New Roman"/>
                <w:b/>
                <w:bCs/>
                <w:color w:val="000000"/>
                <w:lang w:eastAsia="ru-RU"/>
              </w:rPr>
              <w:t xml:space="preserve">Международное не </w:t>
            </w:r>
            <w:proofErr w:type="spellStart"/>
            <w:r w:rsidRPr="00C16262">
              <w:rPr>
                <w:rFonts w:ascii="Times New Roman" w:eastAsia="Times New Roman" w:hAnsi="Times New Roman" w:cs="Times New Roman"/>
                <w:b/>
                <w:bCs/>
                <w:color w:val="000000"/>
                <w:lang w:eastAsia="ru-RU"/>
              </w:rPr>
              <w:t>патентовонное</w:t>
            </w:r>
            <w:proofErr w:type="spellEnd"/>
            <w:r w:rsidRPr="00C16262">
              <w:rPr>
                <w:rFonts w:ascii="Times New Roman" w:eastAsia="Times New Roman" w:hAnsi="Times New Roman" w:cs="Times New Roman"/>
                <w:b/>
                <w:bCs/>
                <w:color w:val="000000"/>
                <w:lang w:eastAsia="ru-RU"/>
              </w:rPr>
              <w:t xml:space="preserve"> наименование</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18B613"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r w:rsidRPr="00C16262">
              <w:rPr>
                <w:rFonts w:ascii="Times New Roman" w:eastAsia="Times New Roman" w:hAnsi="Times New Roman" w:cs="Times New Roman"/>
                <w:b/>
                <w:bCs/>
                <w:color w:val="000000"/>
                <w:lang w:eastAsia="ru-RU"/>
              </w:rPr>
              <w:t>Краткая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DE892"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r w:rsidRPr="00C16262">
              <w:rPr>
                <w:rFonts w:ascii="Times New Roman" w:eastAsia="Times New Roman" w:hAnsi="Times New Roman" w:cs="Times New Roman"/>
                <w:b/>
                <w:bCs/>
                <w:color w:val="000000"/>
                <w:lang w:eastAsia="ru-RU"/>
              </w:rPr>
              <w:t>Ед. измерения</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9FF1A6"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r w:rsidRPr="00C16262">
              <w:rPr>
                <w:rFonts w:ascii="Times New Roman" w:eastAsia="Times New Roman" w:hAnsi="Times New Roman" w:cs="Times New Roman"/>
                <w:b/>
                <w:bCs/>
                <w:color w:val="000000"/>
                <w:lang w:eastAsia="ru-RU"/>
              </w:rPr>
              <w:t>Кол-во на  2024</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62128"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r w:rsidRPr="00C16262">
              <w:rPr>
                <w:rFonts w:ascii="Times New Roman" w:eastAsia="Times New Roman" w:hAnsi="Times New Roman" w:cs="Times New Roman"/>
                <w:b/>
                <w:bCs/>
                <w:color w:val="000000"/>
                <w:lang w:eastAsia="ru-RU"/>
              </w:rPr>
              <w:t>Цена на 2024</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32C9AE"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r w:rsidRPr="00C16262">
              <w:rPr>
                <w:rFonts w:ascii="Times New Roman" w:eastAsia="Times New Roman" w:hAnsi="Times New Roman" w:cs="Times New Roman"/>
                <w:b/>
                <w:bCs/>
                <w:color w:val="000000"/>
                <w:lang w:eastAsia="ru-RU"/>
              </w:rPr>
              <w:t>Сумма на 2024</w:t>
            </w:r>
          </w:p>
        </w:tc>
      </w:tr>
      <w:tr w:rsidR="00C16262" w:rsidRPr="00C16262" w14:paraId="75F3DE73" w14:textId="77777777" w:rsidTr="00C16262">
        <w:trPr>
          <w:trHeight w:val="315"/>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1E3DB086"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14:paraId="3FA9BED4"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6E0A93B2"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D0F4D9"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394DF2F0"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14:paraId="7E6DAD50"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14:paraId="509EC4E1"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r>
      <w:tr w:rsidR="00C16262" w:rsidRPr="00C16262" w14:paraId="76266BB1" w14:textId="77777777" w:rsidTr="00C1626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7A9E581"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w:t>
            </w:r>
          </w:p>
        </w:tc>
        <w:tc>
          <w:tcPr>
            <w:tcW w:w="2251" w:type="dxa"/>
            <w:tcBorders>
              <w:top w:val="nil"/>
              <w:left w:val="nil"/>
              <w:bottom w:val="single" w:sz="4" w:space="0" w:color="auto"/>
              <w:right w:val="single" w:sz="4" w:space="0" w:color="auto"/>
            </w:tcBorders>
            <w:shd w:val="clear" w:color="000000" w:fill="FFFFFF"/>
            <w:vAlign w:val="center"/>
            <w:hideMark/>
          </w:tcPr>
          <w:p w14:paraId="3BD645ED" w14:textId="59F53B7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Амброксол</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14:paraId="26457A8D"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30мг таблетки</w:t>
            </w:r>
          </w:p>
        </w:tc>
        <w:tc>
          <w:tcPr>
            <w:tcW w:w="992" w:type="dxa"/>
            <w:tcBorders>
              <w:top w:val="nil"/>
              <w:left w:val="nil"/>
              <w:bottom w:val="single" w:sz="4" w:space="0" w:color="auto"/>
              <w:right w:val="single" w:sz="4" w:space="0" w:color="auto"/>
            </w:tcBorders>
            <w:shd w:val="clear" w:color="auto" w:fill="auto"/>
            <w:noWrap/>
            <w:vAlign w:val="center"/>
            <w:hideMark/>
          </w:tcPr>
          <w:p w14:paraId="527B4AD0"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eastAsia="Times New Roman" w:hAnsi="Times New Roman" w:cs="Times New Roman"/>
                <w:color w:val="000000"/>
                <w:lang w:eastAsia="ru-RU"/>
              </w:rPr>
              <w:t>таб</w:t>
            </w:r>
            <w:proofErr w:type="spellEnd"/>
            <w:proofErr w:type="gramEnd"/>
          </w:p>
        </w:tc>
        <w:tc>
          <w:tcPr>
            <w:tcW w:w="1217" w:type="dxa"/>
            <w:tcBorders>
              <w:top w:val="nil"/>
              <w:left w:val="nil"/>
              <w:bottom w:val="single" w:sz="4" w:space="0" w:color="auto"/>
              <w:right w:val="single" w:sz="4" w:space="0" w:color="auto"/>
            </w:tcBorders>
            <w:shd w:val="clear" w:color="auto" w:fill="auto"/>
            <w:noWrap/>
            <w:vAlign w:val="center"/>
            <w:hideMark/>
          </w:tcPr>
          <w:p w14:paraId="5EF1F45D" w14:textId="1D284BA5"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100</w:t>
            </w:r>
          </w:p>
        </w:tc>
        <w:tc>
          <w:tcPr>
            <w:tcW w:w="1448" w:type="dxa"/>
            <w:tcBorders>
              <w:top w:val="nil"/>
              <w:left w:val="nil"/>
              <w:bottom w:val="single" w:sz="4" w:space="0" w:color="auto"/>
              <w:right w:val="single" w:sz="4" w:space="0" w:color="auto"/>
            </w:tcBorders>
            <w:shd w:val="clear" w:color="000000" w:fill="FFFFFF"/>
            <w:noWrap/>
            <w:vAlign w:val="center"/>
            <w:hideMark/>
          </w:tcPr>
          <w:p w14:paraId="033875B8" w14:textId="212FBC2A"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8,04</w:t>
            </w:r>
          </w:p>
        </w:tc>
        <w:tc>
          <w:tcPr>
            <w:tcW w:w="1637" w:type="dxa"/>
            <w:tcBorders>
              <w:top w:val="nil"/>
              <w:left w:val="nil"/>
              <w:bottom w:val="single" w:sz="4" w:space="0" w:color="auto"/>
              <w:right w:val="single" w:sz="4" w:space="0" w:color="auto"/>
            </w:tcBorders>
            <w:shd w:val="clear" w:color="auto" w:fill="auto"/>
            <w:vAlign w:val="center"/>
            <w:hideMark/>
          </w:tcPr>
          <w:p w14:paraId="2808D6D5" w14:textId="53771B0E"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804,00</w:t>
            </w:r>
          </w:p>
        </w:tc>
      </w:tr>
      <w:tr w:rsidR="00C16262" w:rsidRPr="00C16262" w14:paraId="3E61CDAC" w14:textId="77777777" w:rsidTr="00C1626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AFE4CA1"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2</w:t>
            </w:r>
          </w:p>
        </w:tc>
        <w:tc>
          <w:tcPr>
            <w:tcW w:w="2251" w:type="dxa"/>
            <w:tcBorders>
              <w:top w:val="nil"/>
              <w:left w:val="nil"/>
              <w:bottom w:val="single" w:sz="4" w:space="0" w:color="auto"/>
              <w:right w:val="single" w:sz="4" w:space="0" w:color="auto"/>
            </w:tcBorders>
            <w:shd w:val="clear" w:color="000000" w:fill="FFFFFF"/>
            <w:vAlign w:val="center"/>
            <w:hideMark/>
          </w:tcPr>
          <w:p w14:paraId="48CE828C"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Ампициллин</w:t>
            </w:r>
          </w:p>
        </w:tc>
        <w:tc>
          <w:tcPr>
            <w:tcW w:w="2409" w:type="dxa"/>
            <w:tcBorders>
              <w:top w:val="nil"/>
              <w:left w:val="nil"/>
              <w:bottom w:val="single" w:sz="4" w:space="0" w:color="auto"/>
              <w:right w:val="single" w:sz="4" w:space="0" w:color="auto"/>
            </w:tcBorders>
            <w:shd w:val="clear" w:color="000000" w:fill="FFFFFF"/>
            <w:vAlign w:val="center"/>
            <w:hideMark/>
          </w:tcPr>
          <w:p w14:paraId="35730855"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Порошок для приготовления раствора для инъекций, 0.5 г</w:t>
            </w:r>
          </w:p>
        </w:tc>
        <w:tc>
          <w:tcPr>
            <w:tcW w:w="992" w:type="dxa"/>
            <w:tcBorders>
              <w:top w:val="nil"/>
              <w:left w:val="nil"/>
              <w:bottom w:val="single" w:sz="4" w:space="0" w:color="auto"/>
              <w:right w:val="single" w:sz="4" w:space="0" w:color="auto"/>
            </w:tcBorders>
            <w:shd w:val="clear" w:color="auto" w:fill="auto"/>
            <w:noWrap/>
            <w:vAlign w:val="center"/>
            <w:hideMark/>
          </w:tcPr>
          <w:p w14:paraId="191365B2"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фл</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183115B7" w14:textId="437378FA"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5</w:t>
            </w:r>
          </w:p>
        </w:tc>
        <w:tc>
          <w:tcPr>
            <w:tcW w:w="1448" w:type="dxa"/>
            <w:tcBorders>
              <w:top w:val="nil"/>
              <w:left w:val="nil"/>
              <w:bottom w:val="single" w:sz="4" w:space="0" w:color="auto"/>
              <w:right w:val="single" w:sz="4" w:space="0" w:color="auto"/>
            </w:tcBorders>
            <w:shd w:val="clear" w:color="000000" w:fill="FFFFFF"/>
            <w:noWrap/>
            <w:vAlign w:val="center"/>
            <w:hideMark/>
          </w:tcPr>
          <w:p w14:paraId="2E1ABBDD" w14:textId="3263237F"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180,00</w:t>
            </w:r>
          </w:p>
        </w:tc>
        <w:tc>
          <w:tcPr>
            <w:tcW w:w="1637" w:type="dxa"/>
            <w:tcBorders>
              <w:top w:val="nil"/>
              <w:left w:val="nil"/>
              <w:bottom w:val="single" w:sz="4" w:space="0" w:color="auto"/>
              <w:right w:val="single" w:sz="4" w:space="0" w:color="auto"/>
            </w:tcBorders>
            <w:shd w:val="clear" w:color="auto" w:fill="auto"/>
            <w:vAlign w:val="center"/>
            <w:hideMark/>
          </w:tcPr>
          <w:p w14:paraId="52A5D178" w14:textId="0F13FDE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900,00</w:t>
            </w:r>
          </w:p>
        </w:tc>
      </w:tr>
      <w:tr w:rsidR="00C16262" w:rsidRPr="00C16262" w14:paraId="759959E7" w14:textId="77777777" w:rsidTr="00C1626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91C1A99"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3</w:t>
            </w:r>
          </w:p>
        </w:tc>
        <w:tc>
          <w:tcPr>
            <w:tcW w:w="2251" w:type="dxa"/>
            <w:tcBorders>
              <w:top w:val="nil"/>
              <w:left w:val="nil"/>
              <w:bottom w:val="single" w:sz="4" w:space="0" w:color="auto"/>
              <w:right w:val="single" w:sz="4" w:space="0" w:color="auto"/>
            </w:tcBorders>
            <w:shd w:val="clear" w:color="000000" w:fill="FFFFFF"/>
            <w:vAlign w:val="center"/>
            <w:hideMark/>
          </w:tcPr>
          <w:p w14:paraId="563534A0"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Ацетилсалициловая кислота</w:t>
            </w:r>
          </w:p>
        </w:tc>
        <w:tc>
          <w:tcPr>
            <w:tcW w:w="2409" w:type="dxa"/>
            <w:tcBorders>
              <w:top w:val="nil"/>
              <w:left w:val="nil"/>
              <w:bottom w:val="single" w:sz="4" w:space="0" w:color="auto"/>
              <w:right w:val="single" w:sz="4" w:space="0" w:color="auto"/>
            </w:tcBorders>
            <w:shd w:val="clear" w:color="000000" w:fill="FFFFFF"/>
            <w:vAlign w:val="center"/>
            <w:hideMark/>
          </w:tcPr>
          <w:p w14:paraId="5230BE2F"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500мг таблетка</w:t>
            </w:r>
          </w:p>
        </w:tc>
        <w:tc>
          <w:tcPr>
            <w:tcW w:w="992" w:type="dxa"/>
            <w:tcBorders>
              <w:top w:val="nil"/>
              <w:left w:val="nil"/>
              <w:bottom w:val="single" w:sz="4" w:space="0" w:color="auto"/>
              <w:right w:val="single" w:sz="4" w:space="0" w:color="auto"/>
            </w:tcBorders>
            <w:shd w:val="clear" w:color="auto" w:fill="auto"/>
            <w:noWrap/>
            <w:vAlign w:val="center"/>
            <w:hideMark/>
          </w:tcPr>
          <w:p w14:paraId="32FCE5AB"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eastAsia="Times New Roman" w:hAnsi="Times New Roman" w:cs="Times New Roman"/>
                <w:color w:val="000000"/>
                <w:lang w:eastAsia="ru-RU"/>
              </w:rPr>
              <w:t>таб</w:t>
            </w:r>
            <w:proofErr w:type="spellEnd"/>
            <w:proofErr w:type="gramEnd"/>
          </w:p>
        </w:tc>
        <w:tc>
          <w:tcPr>
            <w:tcW w:w="1217" w:type="dxa"/>
            <w:tcBorders>
              <w:top w:val="nil"/>
              <w:left w:val="nil"/>
              <w:bottom w:val="single" w:sz="4" w:space="0" w:color="auto"/>
              <w:right w:val="single" w:sz="4" w:space="0" w:color="auto"/>
            </w:tcBorders>
            <w:shd w:val="clear" w:color="auto" w:fill="auto"/>
            <w:noWrap/>
            <w:vAlign w:val="center"/>
            <w:hideMark/>
          </w:tcPr>
          <w:p w14:paraId="2B03ADBC" w14:textId="6760CC8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1 000</w:t>
            </w:r>
          </w:p>
        </w:tc>
        <w:tc>
          <w:tcPr>
            <w:tcW w:w="1448" w:type="dxa"/>
            <w:tcBorders>
              <w:top w:val="nil"/>
              <w:left w:val="nil"/>
              <w:bottom w:val="single" w:sz="4" w:space="0" w:color="auto"/>
              <w:right w:val="single" w:sz="4" w:space="0" w:color="auto"/>
            </w:tcBorders>
            <w:shd w:val="clear" w:color="000000" w:fill="FFFFFF"/>
            <w:noWrap/>
            <w:vAlign w:val="center"/>
            <w:hideMark/>
          </w:tcPr>
          <w:p w14:paraId="472CCC41" w14:textId="44DB669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7,00</w:t>
            </w:r>
          </w:p>
        </w:tc>
        <w:tc>
          <w:tcPr>
            <w:tcW w:w="1637" w:type="dxa"/>
            <w:tcBorders>
              <w:top w:val="nil"/>
              <w:left w:val="nil"/>
              <w:bottom w:val="single" w:sz="4" w:space="0" w:color="auto"/>
              <w:right w:val="single" w:sz="4" w:space="0" w:color="auto"/>
            </w:tcBorders>
            <w:shd w:val="clear" w:color="auto" w:fill="auto"/>
            <w:vAlign w:val="center"/>
            <w:hideMark/>
          </w:tcPr>
          <w:p w14:paraId="1CA4B3FB" w14:textId="4F646260"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7 000,00</w:t>
            </w:r>
          </w:p>
        </w:tc>
      </w:tr>
      <w:tr w:rsidR="00C16262" w:rsidRPr="00C16262" w14:paraId="1049FB14" w14:textId="77777777" w:rsidTr="00C1626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71AFC30"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4</w:t>
            </w:r>
          </w:p>
        </w:tc>
        <w:tc>
          <w:tcPr>
            <w:tcW w:w="2251" w:type="dxa"/>
            <w:tcBorders>
              <w:top w:val="nil"/>
              <w:left w:val="nil"/>
              <w:bottom w:val="single" w:sz="4" w:space="0" w:color="auto"/>
              <w:right w:val="single" w:sz="4" w:space="0" w:color="auto"/>
            </w:tcBorders>
            <w:shd w:val="clear" w:color="000000" w:fill="FFFFFF"/>
            <w:vAlign w:val="center"/>
            <w:hideMark/>
          </w:tcPr>
          <w:p w14:paraId="01498E4A"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Бензатина</w:t>
            </w:r>
            <w:proofErr w:type="spellEnd"/>
            <w:r w:rsidRPr="00C16262">
              <w:rPr>
                <w:rFonts w:ascii="Times New Roman" w:eastAsia="Times New Roman" w:hAnsi="Times New Roman" w:cs="Times New Roman"/>
                <w:color w:val="000000"/>
                <w:lang w:eastAsia="ru-RU"/>
              </w:rPr>
              <w:t xml:space="preserve"> </w:t>
            </w:r>
            <w:proofErr w:type="spellStart"/>
            <w:r w:rsidRPr="00C16262">
              <w:rPr>
                <w:rFonts w:ascii="Times New Roman" w:eastAsia="Times New Roman" w:hAnsi="Times New Roman" w:cs="Times New Roman"/>
                <w:color w:val="000000"/>
                <w:lang w:eastAsia="ru-RU"/>
              </w:rPr>
              <w:t>бензилпенициллин</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14:paraId="7DE45FFB"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порошок для приготовления суспензий внутримышечного введения</w:t>
            </w:r>
          </w:p>
        </w:tc>
        <w:tc>
          <w:tcPr>
            <w:tcW w:w="992" w:type="dxa"/>
            <w:tcBorders>
              <w:top w:val="nil"/>
              <w:left w:val="nil"/>
              <w:bottom w:val="single" w:sz="4" w:space="0" w:color="auto"/>
              <w:right w:val="single" w:sz="4" w:space="0" w:color="auto"/>
            </w:tcBorders>
            <w:shd w:val="clear" w:color="auto" w:fill="auto"/>
            <w:noWrap/>
            <w:vAlign w:val="center"/>
            <w:hideMark/>
          </w:tcPr>
          <w:p w14:paraId="3D431BBE"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фл</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528C1B45" w14:textId="1028704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3</w:t>
            </w:r>
          </w:p>
        </w:tc>
        <w:tc>
          <w:tcPr>
            <w:tcW w:w="1448" w:type="dxa"/>
            <w:tcBorders>
              <w:top w:val="nil"/>
              <w:left w:val="nil"/>
              <w:bottom w:val="single" w:sz="4" w:space="0" w:color="auto"/>
              <w:right w:val="single" w:sz="4" w:space="0" w:color="auto"/>
            </w:tcBorders>
            <w:shd w:val="clear" w:color="000000" w:fill="FFFFFF"/>
            <w:noWrap/>
            <w:vAlign w:val="center"/>
            <w:hideMark/>
          </w:tcPr>
          <w:p w14:paraId="63FEF856" w14:textId="67C837D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765,00</w:t>
            </w:r>
          </w:p>
        </w:tc>
        <w:tc>
          <w:tcPr>
            <w:tcW w:w="1637" w:type="dxa"/>
            <w:tcBorders>
              <w:top w:val="nil"/>
              <w:left w:val="nil"/>
              <w:bottom w:val="single" w:sz="4" w:space="0" w:color="auto"/>
              <w:right w:val="single" w:sz="4" w:space="0" w:color="auto"/>
            </w:tcBorders>
            <w:shd w:val="clear" w:color="auto" w:fill="auto"/>
            <w:vAlign w:val="center"/>
            <w:hideMark/>
          </w:tcPr>
          <w:p w14:paraId="4789E604" w14:textId="70B92BD0"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2 295,00</w:t>
            </w:r>
          </w:p>
        </w:tc>
      </w:tr>
      <w:tr w:rsidR="00C16262" w:rsidRPr="00C16262" w14:paraId="465011C5" w14:textId="77777777" w:rsidTr="00C1626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131D6A8"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5</w:t>
            </w:r>
          </w:p>
        </w:tc>
        <w:tc>
          <w:tcPr>
            <w:tcW w:w="2251" w:type="dxa"/>
            <w:tcBorders>
              <w:top w:val="nil"/>
              <w:left w:val="nil"/>
              <w:bottom w:val="single" w:sz="4" w:space="0" w:color="auto"/>
              <w:right w:val="single" w:sz="4" w:space="0" w:color="auto"/>
            </w:tcBorders>
            <w:shd w:val="clear" w:color="000000" w:fill="FFFFFF"/>
            <w:vAlign w:val="center"/>
            <w:hideMark/>
          </w:tcPr>
          <w:p w14:paraId="70049AD5"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Ретинола</w:t>
            </w:r>
            <w:proofErr w:type="spellEnd"/>
            <w:r w:rsidRPr="00C16262">
              <w:rPr>
                <w:rFonts w:ascii="Times New Roman" w:eastAsia="Times New Roman" w:hAnsi="Times New Roman" w:cs="Times New Roman"/>
                <w:color w:val="000000"/>
                <w:lang w:eastAsia="ru-RU"/>
              </w:rPr>
              <w:t xml:space="preserve"> ацетат</w:t>
            </w:r>
          </w:p>
        </w:tc>
        <w:tc>
          <w:tcPr>
            <w:tcW w:w="2409" w:type="dxa"/>
            <w:tcBorders>
              <w:top w:val="nil"/>
              <w:left w:val="nil"/>
              <w:bottom w:val="single" w:sz="4" w:space="0" w:color="auto"/>
              <w:right w:val="single" w:sz="4" w:space="0" w:color="auto"/>
            </w:tcBorders>
            <w:shd w:val="clear" w:color="000000" w:fill="FFFFFF"/>
            <w:vAlign w:val="center"/>
            <w:hideMark/>
          </w:tcPr>
          <w:p w14:paraId="7BB4D93C"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капсула</w:t>
            </w:r>
          </w:p>
        </w:tc>
        <w:tc>
          <w:tcPr>
            <w:tcW w:w="992" w:type="dxa"/>
            <w:tcBorders>
              <w:top w:val="nil"/>
              <w:left w:val="nil"/>
              <w:bottom w:val="single" w:sz="4" w:space="0" w:color="auto"/>
              <w:right w:val="single" w:sz="4" w:space="0" w:color="auto"/>
            </w:tcBorders>
            <w:shd w:val="clear" w:color="auto" w:fill="auto"/>
            <w:noWrap/>
            <w:vAlign w:val="center"/>
            <w:hideMark/>
          </w:tcPr>
          <w:p w14:paraId="63FEC1EA"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капс</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3F62163C" w14:textId="51DC686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20</w:t>
            </w:r>
          </w:p>
        </w:tc>
        <w:tc>
          <w:tcPr>
            <w:tcW w:w="1448" w:type="dxa"/>
            <w:tcBorders>
              <w:top w:val="nil"/>
              <w:left w:val="nil"/>
              <w:bottom w:val="single" w:sz="4" w:space="0" w:color="auto"/>
              <w:right w:val="single" w:sz="4" w:space="0" w:color="auto"/>
            </w:tcBorders>
            <w:shd w:val="clear" w:color="000000" w:fill="FFFFFF"/>
            <w:noWrap/>
            <w:vAlign w:val="center"/>
            <w:hideMark/>
          </w:tcPr>
          <w:p w14:paraId="30FBC8AD" w14:textId="550AB9A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200,00</w:t>
            </w:r>
          </w:p>
        </w:tc>
        <w:tc>
          <w:tcPr>
            <w:tcW w:w="1637" w:type="dxa"/>
            <w:tcBorders>
              <w:top w:val="nil"/>
              <w:left w:val="nil"/>
              <w:bottom w:val="single" w:sz="4" w:space="0" w:color="auto"/>
              <w:right w:val="single" w:sz="4" w:space="0" w:color="auto"/>
            </w:tcBorders>
            <w:shd w:val="clear" w:color="auto" w:fill="auto"/>
            <w:vAlign w:val="center"/>
            <w:hideMark/>
          </w:tcPr>
          <w:p w14:paraId="464E5643" w14:textId="58F3115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4 000,00</w:t>
            </w:r>
          </w:p>
        </w:tc>
      </w:tr>
      <w:tr w:rsidR="00C16262" w:rsidRPr="00C16262" w14:paraId="5FCC7DA1" w14:textId="77777777" w:rsidTr="00C1626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8C68CB5"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6</w:t>
            </w:r>
          </w:p>
        </w:tc>
        <w:tc>
          <w:tcPr>
            <w:tcW w:w="2251" w:type="dxa"/>
            <w:tcBorders>
              <w:top w:val="nil"/>
              <w:left w:val="nil"/>
              <w:bottom w:val="single" w:sz="4" w:space="0" w:color="auto"/>
              <w:right w:val="single" w:sz="4" w:space="0" w:color="auto"/>
            </w:tcBorders>
            <w:shd w:val="clear" w:color="000000" w:fill="FFFFFF"/>
            <w:vAlign w:val="center"/>
            <w:hideMark/>
          </w:tcPr>
          <w:p w14:paraId="4410C2F0"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Гентамицин сульфат</w:t>
            </w:r>
          </w:p>
        </w:tc>
        <w:tc>
          <w:tcPr>
            <w:tcW w:w="2409" w:type="dxa"/>
            <w:tcBorders>
              <w:top w:val="nil"/>
              <w:left w:val="nil"/>
              <w:bottom w:val="single" w:sz="4" w:space="0" w:color="auto"/>
              <w:right w:val="single" w:sz="4" w:space="0" w:color="auto"/>
            </w:tcBorders>
            <w:shd w:val="clear" w:color="000000" w:fill="FFFFFF"/>
            <w:vAlign w:val="center"/>
            <w:hideMark/>
          </w:tcPr>
          <w:p w14:paraId="52133A18"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 xml:space="preserve">4% 2мл раствор для </w:t>
            </w:r>
            <w:proofErr w:type="spellStart"/>
            <w:r w:rsidRPr="00C16262">
              <w:rPr>
                <w:rFonts w:ascii="Times New Roman" w:eastAsia="Times New Roman" w:hAnsi="Times New Roman" w:cs="Times New Roman"/>
                <w:color w:val="000000"/>
                <w:lang w:eastAsia="ru-RU"/>
              </w:rPr>
              <w:t>иньекций</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6A87A71"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амп</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486E2514" w14:textId="5EB7EA6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10</w:t>
            </w:r>
          </w:p>
        </w:tc>
        <w:tc>
          <w:tcPr>
            <w:tcW w:w="1448" w:type="dxa"/>
            <w:tcBorders>
              <w:top w:val="nil"/>
              <w:left w:val="nil"/>
              <w:bottom w:val="single" w:sz="4" w:space="0" w:color="auto"/>
              <w:right w:val="single" w:sz="4" w:space="0" w:color="auto"/>
            </w:tcBorders>
            <w:shd w:val="clear" w:color="000000" w:fill="FFFFFF"/>
            <w:noWrap/>
            <w:vAlign w:val="center"/>
            <w:hideMark/>
          </w:tcPr>
          <w:p w14:paraId="44915CE9" w14:textId="64B4E521"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84,00</w:t>
            </w:r>
          </w:p>
        </w:tc>
        <w:tc>
          <w:tcPr>
            <w:tcW w:w="1637" w:type="dxa"/>
            <w:tcBorders>
              <w:top w:val="nil"/>
              <w:left w:val="nil"/>
              <w:bottom w:val="single" w:sz="4" w:space="0" w:color="auto"/>
              <w:right w:val="single" w:sz="4" w:space="0" w:color="auto"/>
            </w:tcBorders>
            <w:shd w:val="clear" w:color="auto" w:fill="auto"/>
            <w:vAlign w:val="center"/>
            <w:hideMark/>
          </w:tcPr>
          <w:p w14:paraId="17A63F06" w14:textId="0F6DDC3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840,00</w:t>
            </w:r>
          </w:p>
        </w:tc>
      </w:tr>
      <w:tr w:rsidR="00C16262" w:rsidRPr="00C16262" w14:paraId="21F29574" w14:textId="77777777" w:rsidTr="00C1626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2FC6906"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7</w:t>
            </w:r>
          </w:p>
        </w:tc>
        <w:tc>
          <w:tcPr>
            <w:tcW w:w="2251" w:type="dxa"/>
            <w:tcBorders>
              <w:top w:val="nil"/>
              <w:left w:val="nil"/>
              <w:bottom w:val="single" w:sz="4" w:space="0" w:color="auto"/>
              <w:right w:val="single" w:sz="4" w:space="0" w:color="auto"/>
            </w:tcBorders>
            <w:shd w:val="clear" w:color="000000" w:fill="FFFFFF"/>
            <w:vAlign w:val="center"/>
            <w:hideMark/>
          </w:tcPr>
          <w:p w14:paraId="6855D55B"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Доктор МОМ</w:t>
            </w:r>
          </w:p>
        </w:tc>
        <w:tc>
          <w:tcPr>
            <w:tcW w:w="2409" w:type="dxa"/>
            <w:tcBorders>
              <w:top w:val="nil"/>
              <w:left w:val="nil"/>
              <w:bottom w:val="single" w:sz="4" w:space="0" w:color="auto"/>
              <w:right w:val="single" w:sz="4" w:space="0" w:color="auto"/>
            </w:tcBorders>
            <w:shd w:val="clear" w:color="000000" w:fill="FFFFFF"/>
            <w:vAlign w:val="center"/>
            <w:hideMark/>
          </w:tcPr>
          <w:p w14:paraId="3FE6FD85" w14:textId="04A641DD"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мазь 20гр комбинированный препарат из лекарственных растений для лечения простуды и кашля.</w:t>
            </w:r>
          </w:p>
        </w:tc>
        <w:tc>
          <w:tcPr>
            <w:tcW w:w="992" w:type="dxa"/>
            <w:tcBorders>
              <w:top w:val="nil"/>
              <w:left w:val="nil"/>
              <w:bottom w:val="single" w:sz="4" w:space="0" w:color="auto"/>
              <w:right w:val="single" w:sz="4" w:space="0" w:color="auto"/>
            </w:tcBorders>
            <w:shd w:val="clear" w:color="auto" w:fill="auto"/>
            <w:noWrap/>
            <w:vAlign w:val="center"/>
            <w:hideMark/>
          </w:tcPr>
          <w:p w14:paraId="1B989BA7"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eastAsia="Times New Roman" w:hAnsi="Times New Roman" w:cs="Times New Roman"/>
                <w:color w:val="000000"/>
                <w:lang w:eastAsia="ru-RU"/>
              </w:rPr>
              <w:t>шт</w:t>
            </w:r>
            <w:proofErr w:type="spellEnd"/>
            <w:proofErr w:type="gramEnd"/>
          </w:p>
        </w:tc>
        <w:tc>
          <w:tcPr>
            <w:tcW w:w="1217" w:type="dxa"/>
            <w:tcBorders>
              <w:top w:val="nil"/>
              <w:left w:val="nil"/>
              <w:bottom w:val="single" w:sz="4" w:space="0" w:color="auto"/>
              <w:right w:val="single" w:sz="4" w:space="0" w:color="auto"/>
            </w:tcBorders>
            <w:shd w:val="clear" w:color="auto" w:fill="auto"/>
            <w:noWrap/>
            <w:vAlign w:val="center"/>
            <w:hideMark/>
          </w:tcPr>
          <w:p w14:paraId="48982252" w14:textId="2C6C143A"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10</w:t>
            </w:r>
          </w:p>
        </w:tc>
        <w:tc>
          <w:tcPr>
            <w:tcW w:w="1448" w:type="dxa"/>
            <w:tcBorders>
              <w:top w:val="nil"/>
              <w:left w:val="nil"/>
              <w:bottom w:val="single" w:sz="4" w:space="0" w:color="auto"/>
              <w:right w:val="single" w:sz="4" w:space="0" w:color="auto"/>
            </w:tcBorders>
            <w:shd w:val="clear" w:color="000000" w:fill="FFFFFF"/>
            <w:noWrap/>
            <w:vAlign w:val="center"/>
            <w:hideMark/>
          </w:tcPr>
          <w:p w14:paraId="0F6976AA" w14:textId="3AE2608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1 890,00</w:t>
            </w:r>
          </w:p>
        </w:tc>
        <w:tc>
          <w:tcPr>
            <w:tcW w:w="1637" w:type="dxa"/>
            <w:tcBorders>
              <w:top w:val="nil"/>
              <w:left w:val="nil"/>
              <w:bottom w:val="single" w:sz="4" w:space="0" w:color="auto"/>
              <w:right w:val="single" w:sz="4" w:space="0" w:color="auto"/>
            </w:tcBorders>
            <w:shd w:val="clear" w:color="auto" w:fill="auto"/>
            <w:vAlign w:val="center"/>
            <w:hideMark/>
          </w:tcPr>
          <w:p w14:paraId="5BFA0730" w14:textId="71A7D7D8"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18 900,00</w:t>
            </w:r>
          </w:p>
        </w:tc>
      </w:tr>
      <w:tr w:rsidR="00C16262" w:rsidRPr="00C16262" w14:paraId="52E4D530" w14:textId="77777777" w:rsidTr="00C1626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25C54E2"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8</w:t>
            </w:r>
          </w:p>
        </w:tc>
        <w:tc>
          <w:tcPr>
            <w:tcW w:w="2251" w:type="dxa"/>
            <w:tcBorders>
              <w:top w:val="nil"/>
              <w:left w:val="nil"/>
              <w:bottom w:val="single" w:sz="4" w:space="0" w:color="auto"/>
              <w:right w:val="single" w:sz="4" w:space="0" w:color="auto"/>
            </w:tcBorders>
            <w:shd w:val="clear" w:color="000000" w:fill="FFFFFF"/>
            <w:vAlign w:val="center"/>
            <w:hideMark/>
          </w:tcPr>
          <w:p w14:paraId="5B3168D2"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Хлорамфеникол</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14:paraId="118F30E9"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0,5% 10мл (лор)</w:t>
            </w:r>
          </w:p>
        </w:tc>
        <w:tc>
          <w:tcPr>
            <w:tcW w:w="992" w:type="dxa"/>
            <w:tcBorders>
              <w:top w:val="nil"/>
              <w:left w:val="nil"/>
              <w:bottom w:val="single" w:sz="4" w:space="0" w:color="auto"/>
              <w:right w:val="single" w:sz="4" w:space="0" w:color="auto"/>
            </w:tcBorders>
            <w:shd w:val="clear" w:color="auto" w:fill="auto"/>
            <w:noWrap/>
            <w:vAlign w:val="center"/>
            <w:hideMark/>
          </w:tcPr>
          <w:p w14:paraId="3D540E58"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фл</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5CB72C8B" w14:textId="448BDF1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100</w:t>
            </w:r>
          </w:p>
        </w:tc>
        <w:tc>
          <w:tcPr>
            <w:tcW w:w="1448" w:type="dxa"/>
            <w:tcBorders>
              <w:top w:val="nil"/>
              <w:left w:val="nil"/>
              <w:bottom w:val="single" w:sz="4" w:space="0" w:color="auto"/>
              <w:right w:val="single" w:sz="4" w:space="0" w:color="auto"/>
            </w:tcBorders>
            <w:shd w:val="clear" w:color="000000" w:fill="FFFFFF"/>
            <w:noWrap/>
            <w:vAlign w:val="center"/>
            <w:hideMark/>
          </w:tcPr>
          <w:p w14:paraId="7A34C3E2" w14:textId="407529DE"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190,00</w:t>
            </w:r>
          </w:p>
        </w:tc>
        <w:tc>
          <w:tcPr>
            <w:tcW w:w="1637" w:type="dxa"/>
            <w:tcBorders>
              <w:top w:val="nil"/>
              <w:left w:val="nil"/>
              <w:bottom w:val="single" w:sz="4" w:space="0" w:color="auto"/>
              <w:right w:val="single" w:sz="4" w:space="0" w:color="auto"/>
            </w:tcBorders>
            <w:shd w:val="clear" w:color="auto" w:fill="auto"/>
            <w:vAlign w:val="center"/>
            <w:hideMark/>
          </w:tcPr>
          <w:p w14:paraId="554BAAD0" w14:textId="075FAF8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19 000,00</w:t>
            </w:r>
          </w:p>
        </w:tc>
      </w:tr>
      <w:tr w:rsidR="00C16262" w:rsidRPr="00C16262" w14:paraId="66BF3F00" w14:textId="77777777" w:rsidTr="00C1626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FD3744C"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9</w:t>
            </w:r>
          </w:p>
        </w:tc>
        <w:tc>
          <w:tcPr>
            <w:tcW w:w="2251" w:type="dxa"/>
            <w:tcBorders>
              <w:top w:val="nil"/>
              <w:left w:val="nil"/>
              <w:bottom w:val="single" w:sz="4" w:space="0" w:color="auto"/>
              <w:right w:val="single" w:sz="4" w:space="0" w:color="auto"/>
            </w:tcBorders>
            <w:shd w:val="clear" w:color="000000" w:fill="FFFFFF"/>
            <w:vAlign w:val="center"/>
            <w:hideMark/>
          </w:tcPr>
          <w:p w14:paraId="5E2143A0"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Нафазолин</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14:paraId="3D2C3DEC"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0,1% 20мл</w:t>
            </w:r>
          </w:p>
        </w:tc>
        <w:tc>
          <w:tcPr>
            <w:tcW w:w="992" w:type="dxa"/>
            <w:tcBorders>
              <w:top w:val="nil"/>
              <w:left w:val="nil"/>
              <w:bottom w:val="single" w:sz="4" w:space="0" w:color="auto"/>
              <w:right w:val="single" w:sz="4" w:space="0" w:color="auto"/>
            </w:tcBorders>
            <w:shd w:val="clear" w:color="auto" w:fill="auto"/>
            <w:noWrap/>
            <w:vAlign w:val="center"/>
            <w:hideMark/>
          </w:tcPr>
          <w:p w14:paraId="655056AE"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фл</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561A4A25" w14:textId="5277C548"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20</w:t>
            </w:r>
          </w:p>
        </w:tc>
        <w:tc>
          <w:tcPr>
            <w:tcW w:w="1448" w:type="dxa"/>
            <w:tcBorders>
              <w:top w:val="nil"/>
              <w:left w:val="nil"/>
              <w:bottom w:val="single" w:sz="4" w:space="0" w:color="auto"/>
              <w:right w:val="single" w:sz="4" w:space="0" w:color="auto"/>
            </w:tcBorders>
            <w:shd w:val="clear" w:color="000000" w:fill="FFFFFF"/>
            <w:noWrap/>
            <w:vAlign w:val="center"/>
            <w:hideMark/>
          </w:tcPr>
          <w:p w14:paraId="499B4DB9" w14:textId="1CAF69B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160,00</w:t>
            </w:r>
          </w:p>
        </w:tc>
        <w:tc>
          <w:tcPr>
            <w:tcW w:w="1637" w:type="dxa"/>
            <w:tcBorders>
              <w:top w:val="nil"/>
              <w:left w:val="nil"/>
              <w:bottom w:val="single" w:sz="4" w:space="0" w:color="auto"/>
              <w:right w:val="single" w:sz="4" w:space="0" w:color="auto"/>
            </w:tcBorders>
            <w:shd w:val="clear" w:color="auto" w:fill="auto"/>
            <w:vAlign w:val="center"/>
            <w:hideMark/>
          </w:tcPr>
          <w:p w14:paraId="66019BB4" w14:textId="5AF0C0A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3 200,00</w:t>
            </w:r>
          </w:p>
        </w:tc>
      </w:tr>
      <w:tr w:rsidR="00C16262" w:rsidRPr="00C16262" w14:paraId="67FCC5E5" w14:textId="77777777" w:rsidTr="00C1626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1E0D172"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10</w:t>
            </w:r>
          </w:p>
        </w:tc>
        <w:tc>
          <w:tcPr>
            <w:tcW w:w="2251" w:type="dxa"/>
            <w:tcBorders>
              <w:top w:val="nil"/>
              <w:left w:val="nil"/>
              <w:bottom w:val="single" w:sz="4" w:space="0" w:color="auto"/>
              <w:right w:val="single" w:sz="4" w:space="0" w:color="auto"/>
            </w:tcBorders>
            <w:shd w:val="clear" w:color="000000" w:fill="FFFFFF"/>
            <w:vAlign w:val="center"/>
            <w:hideMark/>
          </w:tcPr>
          <w:p w14:paraId="38CFD237"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Нифедепин</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14:paraId="17C04C9E"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10мг таблетка</w:t>
            </w:r>
          </w:p>
        </w:tc>
        <w:tc>
          <w:tcPr>
            <w:tcW w:w="992" w:type="dxa"/>
            <w:tcBorders>
              <w:top w:val="nil"/>
              <w:left w:val="nil"/>
              <w:bottom w:val="single" w:sz="4" w:space="0" w:color="auto"/>
              <w:right w:val="single" w:sz="4" w:space="0" w:color="auto"/>
            </w:tcBorders>
            <w:shd w:val="clear" w:color="auto" w:fill="auto"/>
            <w:noWrap/>
            <w:vAlign w:val="center"/>
            <w:hideMark/>
          </w:tcPr>
          <w:p w14:paraId="47480B8F"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eastAsia="Times New Roman" w:hAnsi="Times New Roman" w:cs="Times New Roman"/>
                <w:color w:val="000000"/>
                <w:lang w:eastAsia="ru-RU"/>
              </w:rPr>
              <w:t>таб</w:t>
            </w:r>
            <w:proofErr w:type="spellEnd"/>
            <w:proofErr w:type="gramEnd"/>
          </w:p>
        </w:tc>
        <w:tc>
          <w:tcPr>
            <w:tcW w:w="1217" w:type="dxa"/>
            <w:tcBorders>
              <w:top w:val="nil"/>
              <w:left w:val="nil"/>
              <w:bottom w:val="single" w:sz="4" w:space="0" w:color="auto"/>
              <w:right w:val="single" w:sz="4" w:space="0" w:color="auto"/>
            </w:tcBorders>
            <w:shd w:val="clear" w:color="auto" w:fill="auto"/>
            <w:noWrap/>
            <w:vAlign w:val="center"/>
            <w:hideMark/>
          </w:tcPr>
          <w:p w14:paraId="31F055B3" w14:textId="63BF8335"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60</w:t>
            </w:r>
          </w:p>
        </w:tc>
        <w:tc>
          <w:tcPr>
            <w:tcW w:w="1448" w:type="dxa"/>
            <w:tcBorders>
              <w:top w:val="nil"/>
              <w:left w:val="nil"/>
              <w:bottom w:val="single" w:sz="4" w:space="0" w:color="auto"/>
              <w:right w:val="single" w:sz="4" w:space="0" w:color="auto"/>
            </w:tcBorders>
            <w:shd w:val="clear" w:color="000000" w:fill="FFFFFF"/>
            <w:noWrap/>
            <w:vAlign w:val="center"/>
            <w:hideMark/>
          </w:tcPr>
          <w:p w14:paraId="6C148B51" w14:textId="7AC0B9C8"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4,86</w:t>
            </w:r>
          </w:p>
        </w:tc>
        <w:tc>
          <w:tcPr>
            <w:tcW w:w="1637" w:type="dxa"/>
            <w:tcBorders>
              <w:top w:val="nil"/>
              <w:left w:val="nil"/>
              <w:bottom w:val="single" w:sz="4" w:space="0" w:color="auto"/>
              <w:right w:val="single" w:sz="4" w:space="0" w:color="auto"/>
            </w:tcBorders>
            <w:shd w:val="clear" w:color="auto" w:fill="auto"/>
            <w:vAlign w:val="center"/>
            <w:hideMark/>
          </w:tcPr>
          <w:p w14:paraId="6B3193B7" w14:textId="0C8896C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291,60</w:t>
            </w:r>
          </w:p>
        </w:tc>
      </w:tr>
      <w:tr w:rsidR="00C16262" w:rsidRPr="00C16262" w14:paraId="37C90FAE" w14:textId="77777777" w:rsidTr="00C1626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740CA1D"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lastRenderedPageBreak/>
              <w:t>11</w:t>
            </w:r>
          </w:p>
        </w:tc>
        <w:tc>
          <w:tcPr>
            <w:tcW w:w="2251" w:type="dxa"/>
            <w:tcBorders>
              <w:top w:val="nil"/>
              <w:left w:val="nil"/>
              <w:bottom w:val="single" w:sz="4" w:space="0" w:color="auto"/>
              <w:right w:val="single" w:sz="4" w:space="0" w:color="auto"/>
            </w:tcBorders>
            <w:shd w:val="clear" w:color="000000" w:fill="FFFFFF"/>
            <w:vAlign w:val="center"/>
            <w:hideMark/>
          </w:tcPr>
          <w:p w14:paraId="3B96B844"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Диоксотетрагидрокситетрагидронафталин</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14:paraId="2027DA9A"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3% 10гр мазь для местного применения</w:t>
            </w:r>
          </w:p>
        </w:tc>
        <w:tc>
          <w:tcPr>
            <w:tcW w:w="992" w:type="dxa"/>
            <w:tcBorders>
              <w:top w:val="nil"/>
              <w:left w:val="nil"/>
              <w:bottom w:val="single" w:sz="4" w:space="0" w:color="auto"/>
              <w:right w:val="single" w:sz="4" w:space="0" w:color="auto"/>
            </w:tcBorders>
            <w:shd w:val="clear" w:color="auto" w:fill="auto"/>
            <w:noWrap/>
            <w:vAlign w:val="center"/>
            <w:hideMark/>
          </w:tcPr>
          <w:p w14:paraId="33FA0DE1"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туб</w:t>
            </w:r>
          </w:p>
        </w:tc>
        <w:tc>
          <w:tcPr>
            <w:tcW w:w="1217" w:type="dxa"/>
            <w:tcBorders>
              <w:top w:val="nil"/>
              <w:left w:val="nil"/>
              <w:bottom w:val="single" w:sz="4" w:space="0" w:color="auto"/>
              <w:right w:val="single" w:sz="4" w:space="0" w:color="auto"/>
            </w:tcBorders>
            <w:shd w:val="clear" w:color="auto" w:fill="auto"/>
            <w:noWrap/>
            <w:vAlign w:val="center"/>
            <w:hideMark/>
          </w:tcPr>
          <w:p w14:paraId="1AF3329A" w14:textId="5D3D3D71"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5</w:t>
            </w:r>
          </w:p>
        </w:tc>
        <w:tc>
          <w:tcPr>
            <w:tcW w:w="1448" w:type="dxa"/>
            <w:tcBorders>
              <w:top w:val="nil"/>
              <w:left w:val="nil"/>
              <w:bottom w:val="single" w:sz="4" w:space="0" w:color="auto"/>
              <w:right w:val="single" w:sz="4" w:space="0" w:color="auto"/>
            </w:tcBorders>
            <w:shd w:val="clear" w:color="000000" w:fill="FFFFFF"/>
            <w:noWrap/>
            <w:vAlign w:val="center"/>
            <w:hideMark/>
          </w:tcPr>
          <w:p w14:paraId="7EE90AD1" w14:textId="4FF3BC4F"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40,21</w:t>
            </w:r>
          </w:p>
        </w:tc>
        <w:tc>
          <w:tcPr>
            <w:tcW w:w="1637" w:type="dxa"/>
            <w:tcBorders>
              <w:top w:val="nil"/>
              <w:left w:val="nil"/>
              <w:bottom w:val="single" w:sz="4" w:space="0" w:color="auto"/>
              <w:right w:val="single" w:sz="4" w:space="0" w:color="auto"/>
            </w:tcBorders>
            <w:shd w:val="clear" w:color="auto" w:fill="auto"/>
            <w:vAlign w:val="center"/>
            <w:hideMark/>
          </w:tcPr>
          <w:p w14:paraId="4D510210" w14:textId="199209BD"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201,05</w:t>
            </w:r>
          </w:p>
        </w:tc>
      </w:tr>
      <w:tr w:rsidR="00C16262" w:rsidRPr="00C16262" w14:paraId="14D39704" w14:textId="77777777" w:rsidTr="00C1626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76B6752"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12</w:t>
            </w:r>
          </w:p>
        </w:tc>
        <w:tc>
          <w:tcPr>
            <w:tcW w:w="2251" w:type="dxa"/>
            <w:tcBorders>
              <w:top w:val="nil"/>
              <w:left w:val="nil"/>
              <w:bottom w:val="single" w:sz="4" w:space="0" w:color="auto"/>
              <w:right w:val="single" w:sz="4" w:space="0" w:color="auto"/>
            </w:tcBorders>
            <w:shd w:val="clear" w:color="000000" w:fill="FFFFFF"/>
            <w:vAlign w:val="center"/>
            <w:hideMark/>
          </w:tcPr>
          <w:p w14:paraId="2E6777DA"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 xml:space="preserve">Оральная </w:t>
            </w:r>
            <w:proofErr w:type="spellStart"/>
            <w:r w:rsidRPr="00C16262">
              <w:rPr>
                <w:rFonts w:ascii="Times New Roman" w:eastAsia="Times New Roman" w:hAnsi="Times New Roman" w:cs="Times New Roman"/>
                <w:color w:val="000000"/>
                <w:lang w:eastAsia="ru-RU"/>
              </w:rPr>
              <w:t>регидратационная</w:t>
            </w:r>
            <w:proofErr w:type="spellEnd"/>
            <w:r w:rsidRPr="00C16262">
              <w:rPr>
                <w:rFonts w:ascii="Times New Roman" w:eastAsia="Times New Roman" w:hAnsi="Times New Roman" w:cs="Times New Roman"/>
                <w:color w:val="000000"/>
                <w:lang w:eastAsia="ru-RU"/>
              </w:rPr>
              <w:t xml:space="preserve"> соль 27,9 </w:t>
            </w:r>
            <w:proofErr w:type="spellStart"/>
            <w:r w:rsidRPr="00C16262">
              <w:rPr>
                <w:rFonts w:ascii="Times New Roman" w:eastAsia="Times New Roman" w:hAnsi="Times New Roman" w:cs="Times New Roman"/>
                <w:color w:val="000000"/>
                <w:lang w:eastAsia="ru-RU"/>
              </w:rPr>
              <w:t>гр</w:t>
            </w:r>
            <w:proofErr w:type="spellEnd"/>
            <w:r w:rsidRPr="00C16262">
              <w:rPr>
                <w:rFonts w:ascii="Times New Roman" w:eastAsia="Times New Roman" w:hAnsi="Times New Roman" w:cs="Times New Roman"/>
                <w:color w:val="000000"/>
                <w:lang w:eastAsia="ru-RU"/>
              </w:rPr>
              <w:t xml:space="preserve"> пакетики №1 (соли для </w:t>
            </w:r>
            <w:proofErr w:type="spellStart"/>
            <w:r w:rsidRPr="00C16262">
              <w:rPr>
                <w:rFonts w:ascii="Times New Roman" w:eastAsia="Times New Roman" w:hAnsi="Times New Roman" w:cs="Times New Roman"/>
                <w:color w:val="000000"/>
                <w:lang w:eastAsia="ru-RU"/>
              </w:rPr>
              <w:t>перрор</w:t>
            </w:r>
            <w:proofErr w:type="spellEnd"/>
            <w:r w:rsidRPr="00C16262">
              <w:rPr>
                <w:rFonts w:ascii="Times New Roman" w:eastAsia="Times New Roman" w:hAnsi="Times New Roman" w:cs="Times New Roman"/>
                <w:color w:val="000000"/>
                <w:lang w:eastAsia="ru-RU"/>
              </w:rPr>
              <w:t xml:space="preserve">-х </w:t>
            </w:r>
            <w:proofErr w:type="spellStart"/>
            <w:r w:rsidRPr="00C16262">
              <w:rPr>
                <w:rFonts w:ascii="Times New Roman" w:eastAsia="Times New Roman" w:hAnsi="Times New Roman" w:cs="Times New Roman"/>
                <w:color w:val="000000"/>
                <w:lang w:eastAsia="ru-RU"/>
              </w:rPr>
              <w:t>глюкозноэлектролитных</w:t>
            </w:r>
            <w:proofErr w:type="spellEnd"/>
            <w:r w:rsidRPr="00C16262">
              <w:rPr>
                <w:rFonts w:ascii="Times New Roman" w:eastAsia="Times New Roman" w:hAnsi="Times New Roman" w:cs="Times New Roman"/>
                <w:color w:val="000000"/>
                <w:lang w:eastAsia="ru-RU"/>
              </w:rPr>
              <w:t xml:space="preserve"> р-в)</w:t>
            </w:r>
          </w:p>
        </w:tc>
        <w:tc>
          <w:tcPr>
            <w:tcW w:w="2409" w:type="dxa"/>
            <w:tcBorders>
              <w:top w:val="nil"/>
              <w:left w:val="nil"/>
              <w:bottom w:val="single" w:sz="4" w:space="0" w:color="auto"/>
              <w:right w:val="single" w:sz="4" w:space="0" w:color="auto"/>
            </w:tcBorders>
            <w:shd w:val="clear" w:color="000000" w:fill="FFFFFF"/>
            <w:vAlign w:val="center"/>
            <w:hideMark/>
          </w:tcPr>
          <w:p w14:paraId="526DAF79" w14:textId="128C557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 xml:space="preserve">27,9 </w:t>
            </w:r>
            <w:proofErr w:type="spellStart"/>
            <w:r w:rsidRPr="00C16262">
              <w:rPr>
                <w:rFonts w:ascii="Times New Roman" w:eastAsia="Times New Roman" w:hAnsi="Times New Roman" w:cs="Times New Roman"/>
                <w:color w:val="000000"/>
                <w:lang w:eastAsia="ru-RU"/>
              </w:rPr>
              <w:t>гр</w:t>
            </w:r>
            <w:proofErr w:type="spellEnd"/>
            <w:r w:rsidRPr="00C16262">
              <w:rPr>
                <w:rFonts w:ascii="Times New Roman" w:eastAsia="Times New Roman" w:hAnsi="Times New Roman" w:cs="Times New Roman"/>
                <w:color w:val="000000"/>
                <w:lang w:eastAsia="ru-RU"/>
              </w:rPr>
              <w:t xml:space="preserve"> пакетики №1 (соли для </w:t>
            </w:r>
            <w:proofErr w:type="spellStart"/>
            <w:r w:rsidRPr="00C16262">
              <w:rPr>
                <w:rFonts w:ascii="Times New Roman" w:eastAsia="Times New Roman" w:hAnsi="Times New Roman" w:cs="Times New Roman"/>
                <w:color w:val="000000"/>
                <w:lang w:eastAsia="ru-RU"/>
              </w:rPr>
              <w:t>перрор</w:t>
            </w:r>
            <w:proofErr w:type="spellEnd"/>
            <w:r w:rsidRPr="00C16262">
              <w:rPr>
                <w:rFonts w:ascii="Times New Roman" w:eastAsia="Times New Roman" w:hAnsi="Times New Roman" w:cs="Times New Roman"/>
                <w:color w:val="000000"/>
                <w:lang w:eastAsia="ru-RU"/>
              </w:rPr>
              <w:t xml:space="preserve">-х </w:t>
            </w:r>
            <w:proofErr w:type="spellStart"/>
            <w:r w:rsidRPr="00C16262">
              <w:rPr>
                <w:rFonts w:ascii="Times New Roman" w:eastAsia="Times New Roman" w:hAnsi="Times New Roman" w:cs="Times New Roman"/>
                <w:color w:val="000000"/>
                <w:lang w:eastAsia="ru-RU"/>
              </w:rPr>
              <w:t>глюкозноэлектролитных</w:t>
            </w:r>
            <w:proofErr w:type="spellEnd"/>
            <w:r w:rsidRPr="00C16262">
              <w:rPr>
                <w:rFonts w:ascii="Times New Roman" w:eastAsia="Times New Roman" w:hAnsi="Times New Roman" w:cs="Times New Roman"/>
                <w:color w:val="000000"/>
                <w:lang w:eastAsia="ru-RU"/>
              </w:rPr>
              <w:t xml:space="preserve"> р-в) порошок</w:t>
            </w:r>
          </w:p>
        </w:tc>
        <w:tc>
          <w:tcPr>
            <w:tcW w:w="992" w:type="dxa"/>
            <w:tcBorders>
              <w:top w:val="nil"/>
              <w:left w:val="nil"/>
              <w:bottom w:val="single" w:sz="4" w:space="0" w:color="auto"/>
              <w:right w:val="single" w:sz="4" w:space="0" w:color="auto"/>
            </w:tcBorders>
            <w:shd w:val="clear" w:color="auto" w:fill="auto"/>
            <w:noWrap/>
            <w:vAlign w:val="center"/>
            <w:hideMark/>
          </w:tcPr>
          <w:p w14:paraId="54F1A785"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пакетик</w:t>
            </w:r>
          </w:p>
        </w:tc>
        <w:tc>
          <w:tcPr>
            <w:tcW w:w="1217" w:type="dxa"/>
            <w:tcBorders>
              <w:top w:val="nil"/>
              <w:left w:val="nil"/>
              <w:bottom w:val="single" w:sz="4" w:space="0" w:color="auto"/>
              <w:right w:val="single" w:sz="4" w:space="0" w:color="auto"/>
            </w:tcBorders>
            <w:shd w:val="clear" w:color="auto" w:fill="auto"/>
            <w:noWrap/>
            <w:vAlign w:val="center"/>
            <w:hideMark/>
          </w:tcPr>
          <w:p w14:paraId="55B48F1A" w14:textId="2986774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1 000</w:t>
            </w:r>
          </w:p>
        </w:tc>
        <w:tc>
          <w:tcPr>
            <w:tcW w:w="1448" w:type="dxa"/>
            <w:tcBorders>
              <w:top w:val="nil"/>
              <w:left w:val="nil"/>
              <w:bottom w:val="single" w:sz="4" w:space="0" w:color="auto"/>
              <w:right w:val="single" w:sz="4" w:space="0" w:color="auto"/>
            </w:tcBorders>
            <w:shd w:val="clear" w:color="000000" w:fill="FFFFFF"/>
            <w:noWrap/>
            <w:vAlign w:val="center"/>
            <w:hideMark/>
          </w:tcPr>
          <w:p w14:paraId="0AE2C6F8" w14:textId="07ACD43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78,94</w:t>
            </w:r>
          </w:p>
        </w:tc>
        <w:tc>
          <w:tcPr>
            <w:tcW w:w="1637" w:type="dxa"/>
            <w:tcBorders>
              <w:top w:val="nil"/>
              <w:left w:val="nil"/>
              <w:bottom w:val="single" w:sz="4" w:space="0" w:color="auto"/>
              <w:right w:val="single" w:sz="4" w:space="0" w:color="auto"/>
            </w:tcBorders>
            <w:shd w:val="clear" w:color="auto" w:fill="auto"/>
            <w:vAlign w:val="center"/>
            <w:hideMark/>
          </w:tcPr>
          <w:p w14:paraId="38F7C880" w14:textId="3EF163F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78 940,00</w:t>
            </w:r>
          </w:p>
        </w:tc>
      </w:tr>
      <w:tr w:rsidR="00C16262" w:rsidRPr="00C16262" w14:paraId="50908B58" w14:textId="77777777" w:rsidTr="00C1626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45536FE"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13</w:t>
            </w:r>
          </w:p>
        </w:tc>
        <w:tc>
          <w:tcPr>
            <w:tcW w:w="2251" w:type="dxa"/>
            <w:tcBorders>
              <w:top w:val="nil"/>
              <w:left w:val="nil"/>
              <w:bottom w:val="single" w:sz="4" w:space="0" w:color="auto"/>
              <w:right w:val="single" w:sz="4" w:space="0" w:color="auto"/>
            </w:tcBorders>
            <w:shd w:val="clear" w:color="000000" w:fill="FFFFFF"/>
            <w:vAlign w:val="center"/>
            <w:hideMark/>
          </w:tcPr>
          <w:p w14:paraId="242B6D24"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Этиловый спирт</w:t>
            </w:r>
          </w:p>
        </w:tc>
        <w:tc>
          <w:tcPr>
            <w:tcW w:w="2409" w:type="dxa"/>
            <w:tcBorders>
              <w:top w:val="nil"/>
              <w:left w:val="nil"/>
              <w:bottom w:val="single" w:sz="4" w:space="0" w:color="auto"/>
              <w:right w:val="single" w:sz="4" w:space="0" w:color="auto"/>
            </w:tcBorders>
            <w:shd w:val="clear" w:color="000000" w:fill="FFFFFF"/>
            <w:vAlign w:val="center"/>
            <w:hideMark/>
          </w:tcPr>
          <w:p w14:paraId="3106C0C4"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70% 90мл</w:t>
            </w:r>
          </w:p>
        </w:tc>
        <w:tc>
          <w:tcPr>
            <w:tcW w:w="992" w:type="dxa"/>
            <w:tcBorders>
              <w:top w:val="nil"/>
              <w:left w:val="nil"/>
              <w:bottom w:val="single" w:sz="4" w:space="0" w:color="auto"/>
              <w:right w:val="single" w:sz="4" w:space="0" w:color="auto"/>
            </w:tcBorders>
            <w:shd w:val="clear" w:color="auto" w:fill="auto"/>
            <w:noWrap/>
            <w:vAlign w:val="center"/>
            <w:hideMark/>
          </w:tcPr>
          <w:p w14:paraId="6B1DEC01"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фл</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75F3C32B" w14:textId="75EA6D8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500</w:t>
            </w:r>
          </w:p>
        </w:tc>
        <w:tc>
          <w:tcPr>
            <w:tcW w:w="1448" w:type="dxa"/>
            <w:tcBorders>
              <w:top w:val="nil"/>
              <w:left w:val="nil"/>
              <w:bottom w:val="single" w:sz="4" w:space="0" w:color="auto"/>
              <w:right w:val="single" w:sz="4" w:space="0" w:color="auto"/>
            </w:tcBorders>
            <w:shd w:val="clear" w:color="000000" w:fill="FFFFFF"/>
            <w:noWrap/>
            <w:vAlign w:val="center"/>
            <w:hideMark/>
          </w:tcPr>
          <w:p w14:paraId="23933C8A" w14:textId="66F6500A"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187,08</w:t>
            </w:r>
          </w:p>
        </w:tc>
        <w:tc>
          <w:tcPr>
            <w:tcW w:w="1637" w:type="dxa"/>
            <w:tcBorders>
              <w:top w:val="nil"/>
              <w:left w:val="nil"/>
              <w:bottom w:val="single" w:sz="4" w:space="0" w:color="auto"/>
              <w:right w:val="single" w:sz="4" w:space="0" w:color="auto"/>
            </w:tcBorders>
            <w:shd w:val="clear" w:color="auto" w:fill="auto"/>
            <w:vAlign w:val="center"/>
            <w:hideMark/>
          </w:tcPr>
          <w:p w14:paraId="62862D9B" w14:textId="71B5307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93 540,00</w:t>
            </w:r>
          </w:p>
        </w:tc>
      </w:tr>
      <w:tr w:rsidR="00C16262" w:rsidRPr="00C16262" w14:paraId="620C1137" w14:textId="77777777" w:rsidTr="00C1626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43E885B"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14</w:t>
            </w:r>
          </w:p>
        </w:tc>
        <w:tc>
          <w:tcPr>
            <w:tcW w:w="2251" w:type="dxa"/>
            <w:tcBorders>
              <w:top w:val="nil"/>
              <w:left w:val="nil"/>
              <w:bottom w:val="single" w:sz="4" w:space="0" w:color="auto"/>
              <w:right w:val="single" w:sz="4" w:space="0" w:color="auto"/>
            </w:tcBorders>
            <w:shd w:val="clear" w:color="000000" w:fill="FFFFFF"/>
            <w:vAlign w:val="center"/>
            <w:hideMark/>
          </w:tcPr>
          <w:p w14:paraId="7E01FFA5"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Этиловый спирт</w:t>
            </w:r>
          </w:p>
        </w:tc>
        <w:tc>
          <w:tcPr>
            <w:tcW w:w="2409" w:type="dxa"/>
            <w:tcBorders>
              <w:top w:val="nil"/>
              <w:left w:val="nil"/>
              <w:bottom w:val="single" w:sz="4" w:space="0" w:color="auto"/>
              <w:right w:val="single" w:sz="4" w:space="0" w:color="auto"/>
            </w:tcBorders>
            <w:shd w:val="clear" w:color="000000" w:fill="FFFFFF"/>
            <w:vAlign w:val="center"/>
            <w:hideMark/>
          </w:tcPr>
          <w:p w14:paraId="2DB94F0F"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90% 90мл</w:t>
            </w:r>
          </w:p>
        </w:tc>
        <w:tc>
          <w:tcPr>
            <w:tcW w:w="992" w:type="dxa"/>
            <w:tcBorders>
              <w:top w:val="nil"/>
              <w:left w:val="nil"/>
              <w:bottom w:val="single" w:sz="4" w:space="0" w:color="auto"/>
              <w:right w:val="single" w:sz="4" w:space="0" w:color="auto"/>
            </w:tcBorders>
            <w:shd w:val="clear" w:color="auto" w:fill="auto"/>
            <w:noWrap/>
            <w:vAlign w:val="center"/>
            <w:hideMark/>
          </w:tcPr>
          <w:p w14:paraId="391ABE81"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фл</w:t>
            </w:r>
            <w:proofErr w:type="spellEnd"/>
          </w:p>
        </w:tc>
        <w:tc>
          <w:tcPr>
            <w:tcW w:w="1217" w:type="dxa"/>
            <w:tcBorders>
              <w:top w:val="nil"/>
              <w:left w:val="nil"/>
              <w:bottom w:val="single" w:sz="4" w:space="0" w:color="auto"/>
              <w:right w:val="single" w:sz="4" w:space="0" w:color="auto"/>
            </w:tcBorders>
            <w:shd w:val="clear" w:color="auto" w:fill="auto"/>
            <w:noWrap/>
            <w:vAlign w:val="center"/>
            <w:hideMark/>
          </w:tcPr>
          <w:p w14:paraId="520B1C5A" w14:textId="77258FBC"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1 150</w:t>
            </w:r>
          </w:p>
        </w:tc>
        <w:tc>
          <w:tcPr>
            <w:tcW w:w="1448" w:type="dxa"/>
            <w:tcBorders>
              <w:top w:val="nil"/>
              <w:left w:val="nil"/>
              <w:bottom w:val="single" w:sz="4" w:space="0" w:color="auto"/>
              <w:right w:val="single" w:sz="4" w:space="0" w:color="auto"/>
            </w:tcBorders>
            <w:shd w:val="clear" w:color="000000" w:fill="FFFFFF"/>
            <w:noWrap/>
            <w:vAlign w:val="center"/>
            <w:hideMark/>
          </w:tcPr>
          <w:p w14:paraId="0F4B7919" w14:textId="0CCFED4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201,84</w:t>
            </w:r>
          </w:p>
        </w:tc>
        <w:tc>
          <w:tcPr>
            <w:tcW w:w="1637" w:type="dxa"/>
            <w:tcBorders>
              <w:top w:val="nil"/>
              <w:left w:val="nil"/>
              <w:bottom w:val="single" w:sz="4" w:space="0" w:color="auto"/>
              <w:right w:val="single" w:sz="4" w:space="0" w:color="auto"/>
            </w:tcBorders>
            <w:shd w:val="clear" w:color="auto" w:fill="auto"/>
            <w:vAlign w:val="center"/>
            <w:hideMark/>
          </w:tcPr>
          <w:p w14:paraId="5D7163BC" w14:textId="570D6D2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232 116,00</w:t>
            </w:r>
          </w:p>
        </w:tc>
      </w:tr>
      <w:tr w:rsidR="00C16262" w:rsidRPr="00C16262" w14:paraId="5122E509" w14:textId="77777777" w:rsidTr="00C1626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3FD56BB"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15</w:t>
            </w:r>
          </w:p>
        </w:tc>
        <w:tc>
          <w:tcPr>
            <w:tcW w:w="2251" w:type="dxa"/>
            <w:tcBorders>
              <w:top w:val="nil"/>
              <w:left w:val="nil"/>
              <w:bottom w:val="single" w:sz="4" w:space="0" w:color="auto"/>
              <w:right w:val="single" w:sz="4" w:space="0" w:color="auto"/>
            </w:tcBorders>
            <w:shd w:val="clear" w:color="000000" w:fill="FFFFFF"/>
            <w:vAlign w:val="center"/>
            <w:hideMark/>
          </w:tcPr>
          <w:p w14:paraId="28F4FF0E"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 xml:space="preserve">Железа </w:t>
            </w:r>
            <w:proofErr w:type="spellStart"/>
            <w:r w:rsidRPr="00C16262">
              <w:rPr>
                <w:rFonts w:ascii="Times New Roman" w:eastAsia="Times New Roman" w:hAnsi="Times New Roman" w:cs="Times New Roman"/>
                <w:color w:val="000000"/>
                <w:lang w:eastAsia="ru-RU"/>
              </w:rPr>
              <w:t>бисглицинат</w:t>
            </w:r>
            <w:proofErr w:type="spellEnd"/>
            <w:r w:rsidRPr="00C16262">
              <w:rPr>
                <w:rFonts w:ascii="Times New Roman" w:eastAsia="Times New Roman" w:hAnsi="Times New Roman" w:cs="Times New Roman"/>
                <w:color w:val="000000"/>
                <w:lang w:eastAsia="ru-RU"/>
              </w:rPr>
              <w:t xml:space="preserve"> + </w:t>
            </w:r>
            <w:proofErr w:type="spellStart"/>
            <w:r w:rsidRPr="00C16262">
              <w:rPr>
                <w:rFonts w:ascii="Times New Roman" w:eastAsia="Times New Roman" w:hAnsi="Times New Roman" w:cs="Times New Roman"/>
                <w:color w:val="000000"/>
                <w:lang w:eastAsia="ru-RU"/>
              </w:rPr>
              <w:t>фолат</w:t>
            </w:r>
            <w:proofErr w:type="spellEnd"/>
            <w:r w:rsidRPr="00C16262">
              <w:rPr>
                <w:rFonts w:ascii="Times New Roman" w:eastAsia="Times New Roman" w:hAnsi="Times New Roman" w:cs="Times New Roman"/>
                <w:color w:val="000000"/>
                <w:lang w:eastAsia="ru-RU"/>
              </w:rPr>
              <w:t xml:space="preserve"> + вит</w:t>
            </w:r>
            <w:proofErr w:type="gramStart"/>
            <w:r w:rsidRPr="00C16262">
              <w:rPr>
                <w:rFonts w:ascii="Times New Roman" w:eastAsia="Times New Roman" w:hAnsi="Times New Roman" w:cs="Times New Roman"/>
                <w:color w:val="000000"/>
                <w:lang w:eastAsia="ru-RU"/>
              </w:rPr>
              <w:t xml:space="preserve"> С</w:t>
            </w:r>
            <w:proofErr w:type="gramEnd"/>
            <w:r w:rsidRPr="00C16262">
              <w:rPr>
                <w:rFonts w:ascii="Times New Roman" w:eastAsia="Times New Roman" w:hAnsi="Times New Roman" w:cs="Times New Roman"/>
                <w:color w:val="000000"/>
                <w:lang w:eastAsia="ru-RU"/>
              </w:rPr>
              <w:t xml:space="preserve"> + B6 + B12 + </w:t>
            </w:r>
            <w:proofErr w:type="spellStart"/>
            <w:r w:rsidRPr="00C16262">
              <w:rPr>
                <w:rFonts w:ascii="Times New Roman" w:eastAsia="Times New Roman" w:hAnsi="Times New Roman" w:cs="Times New Roman"/>
                <w:color w:val="000000"/>
                <w:lang w:eastAsia="ru-RU"/>
              </w:rPr>
              <w:t>пребиотик</w:t>
            </w:r>
            <w:proofErr w:type="spellEnd"/>
            <w:r w:rsidRPr="00C16262">
              <w:rPr>
                <w:rFonts w:ascii="Times New Roman" w:eastAsia="Times New Roman" w:hAnsi="Times New Roman" w:cs="Times New Roman"/>
                <w:color w:val="000000"/>
                <w:lang w:eastAsia="ru-RU"/>
              </w:rPr>
              <w:t xml:space="preserve"> в Можге</w:t>
            </w:r>
          </w:p>
        </w:tc>
        <w:tc>
          <w:tcPr>
            <w:tcW w:w="2409" w:type="dxa"/>
            <w:tcBorders>
              <w:top w:val="nil"/>
              <w:left w:val="nil"/>
              <w:bottom w:val="single" w:sz="4" w:space="0" w:color="auto"/>
              <w:right w:val="single" w:sz="4" w:space="0" w:color="auto"/>
            </w:tcBorders>
            <w:shd w:val="clear" w:color="000000" w:fill="FFFFFF"/>
            <w:vAlign w:val="center"/>
            <w:hideMark/>
          </w:tcPr>
          <w:p w14:paraId="59E97BA0"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таблетка</w:t>
            </w:r>
          </w:p>
        </w:tc>
        <w:tc>
          <w:tcPr>
            <w:tcW w:w="992" w:type="dxa"/>
            <w:tcBorders>
              <w:top w:val="nil"/>
              <w:left w:val="nil"/>
              <w:bottom w:val="single" w:sz="4" w:space="0" w:color="auto"/>
              <w:right w:val="single" w:sz="4" w:space="0" w:color="auto"/>
            </w:tcBorders>
            <w:shd w:val="clear" w:color="auto" w:fill="auto"/>
            <w:noWrap/>
            <w:vAlign w:val="center"/>
            <w:hideMark/>
          </w:tcPr>
          <w:p w14:paraId="6D388429"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eastAsia="Times New Roman" w:hAnsi="Times New Roman" w:cs="Times New Roman"/>
                <w:color w:val="000000"/>
                <w:lang w:eastAsia="ru-RU"/>
              </w:rPr>
              <w:t>таб</w:t>
            </w:r>
            <w:proofErr w:type="spellEnd"/>
            <w:proofErr w:type="gramEnd"/>
          </w:p>
        </w:tc>
        <w:tc>
          <w:tcPr>
            <w:tcW w:w="1217" w:type="dxa"/>
            <w:tcBorders>
              <w:top w:val="nil"/>
              <w:left w:val="nil"/>
              <w:bottom w:val="single" w:sz="4" w:space="0" w:color="auto"/>
              <w:right w:val="single" w:sz="4" w:space="0" w:color="auto"/>
            </w:tcBorders>
            <w:shd w:val="clear" w:color="auto" w:fill="auto"/>
            <w:noWrap/>
            <w:vAlign w:val="center"/>
            <w:hideMark/>
          </w:tcPr>
          <w:p w14:paraId="2C330D56" w14:textId="39CEFDA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10</w:t>
            </w:r>
          </w:p>
        </w:tc>
        <w:tc>
          <w:tcPr>
            <w:tcW w:w="1448" w:type="dxa"/>
            <w:tcBorders>
              <w:top w:val="nil"/>
              <w:left w:val="nil"/>
              <w:bottom w:val="single" w:sz="4" w:space="0" w:color="auto"/>
              <w:right w:val="single" w:sz="4" w:space="0" w:color="auto"/>
            </w:tcBorders>
            <w:shd w:val="clear" w:color="000000" w:fill="FFFFFF"/>
            <w:noWrap/>
            <w:vAlign w:val="center"/>
            <w:hideMark/>
          </w:tcPr>
          <w:p w14:paraId="3D935A35" w14:textId="0A2C030C"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972,00</w:t>
            </w:r>
          </w:p>
        </w:tc>
        <w:tc>
          <w:tcPr>
            <w:tcW w:w="1637" w:type="dxa"/>
            <w:tcBorders>
              <w:top w:val="nil"/>
              <w:left w:val="nil"/>
              <w:bottom w:val="single" w:sz="4" w:space="0" w:color="auto"/>
              <w:right w:val="single" w:sz="4" w:space="0" w:color="auto"/>
            </w:tcBorders>
            <w:shd w:val="clear" w:color="auto" w:fill="auto"/>
            <w:vAlign w:val="center"/>
            <w:hideMark/>
          </w:tcPr>
          <w:p w14:paraId="58F88569" w14:textId="4CF6AE1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9 720,00</w:t>
            </w:r>
          </w:p>
        </w:tc>
      </w:tr>
      <w:tr w:rsidR="00C16262" w:rsidRPr="00C16262" w14:paraId="400F522A" w14:textId="77777777" w:rsidTr="00C1626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2B96695"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16</w:t>
            </w:r>
          </w:p>
        </w:tc>
        <w:tc>
          <w:tcPr>
            <w:tcW w:w="2251" w:type="dxa"/>
            <w:tcBorders>
              <w:top w:val="nil"/>
              <w:left w:val="nil"/>
              <w:bottom w:val="single" w:sz="4" w:space="0" w:color="auto"/>
              <w:right w:val="single" w:sz="4" w:space="0" w:color="auto"/>
            </w:tcBorders>
            <w:shd w:val="clear" w:color="000000" w:fill="FFFFFF"/>
            <w:vAlign w:val="center"/>
            <w:hideMark/>
          </w:tcPr>
          <w:p w14:paraId="5DA13393" w14:textId="2E816F9D"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Эритромицин</w:t>
            </w:r>
          </w:p>
        </w:tc>
        <w:tc>
          <w:tcPr>
            <w:tcW w:w="2409" w:type="dxa"/>
            <w:tcBorders>
              <w:top w:val="nil"/>
              <w:left w:val="nil"/>
              <w:bottom w:val="single" w:sz="4" w:space="0" w:color="auto"/>
              <w:right w:val="single" w:sz="4" w:space="0" w:color="auto"/>
            </w:tcBorders>
            <w:shd w:val="clear" w:color="000000" w:fill="FFFFFF"/>
            <w:vAlign w:val="center"/>
            <w:hideMark/>
          </w:tcPr>
          <w:p w14:paraId="0C447941"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таблетки, покрытые кишечнорастворимой оболочкой, 250 мг</w:t>
            </w:r>
          </w:p>
        </w:tc>
        <w:tc>
          <w:tcPr>
            <w:tcW w:w="992" w:type="dxa"/>
            <w:tcBorders>
              <w:top w:val="nil"/>
              <w:left w:val="nil"/>
              <w:bottom w:val="single" w:sz="4" w:space="0" w:color="auto"/>
              <w:right w:val="single" w:sz="4" w:space="0" w:color="auto"/>
            </w:tcBorders>
            <w:shd w:val="clear" w:color="auto" w:fill="auto"/>
            <w:noWrap/>
            <w:vAlign w:val="center"/>
            <w:hideMark/>
          </w:tcPr>
          <w:p w14:paraId="39EC66D7"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eastAsia="Times New Roman" w:hAnsi="Times New Roman" w:cs="Times New Roman"/>
                <w:color w:val="000000"/>
                <w:lang w:eastAsia="ru-RU"/>
              </w:rPr>
              <w:t>таб</w:t>
            </w:r>
            <w:proofErr w:type="spellEnd"/>
            <w:proofErr w:type="gramEnd"/>
          </w:p>
        </w:tc>
        <w:tc>
          <w:tcPr>
            <w:tcW w:w="1217" w:type="dxa"/>
            <w:tcBorders>
              <w:top w:val="nil"/>
              <w:left w:val="nil"/>
              <w:bottom w:val="single" w:sz="4" w:space="0" w:color="auto"/>
              <w:right w:val="single" w:sz="4" w:space="0" w:color="auto"/>
            </w:tcBorders>
            <w:shd w:val="clear" w:color="auto" w:fill="auto"/>
            <w:noWrap/>
            <w:vAlign w:val="center"/>
            <w:hideMark/>
          </w:tcPr>
          <w:p w14:paraId="3D3210BC" w14:textId="3FBA1B3F"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10</w:t>
            </w:r>
          </w:p>
        </w:tc>
        <w:tc>
          <w:tcPr>
            <w:tcW w:w="1448" w:type="dxa"/>
            <w:tcBorders>
              <w:top w:val="nil"/>
              <w:left w:val="nil"/>
              <w:bottom w:val="single" w:sz="4" w:space="0" w:color="auto"/>
              <w:right w:val="single" w:sz="4" w:space="0" w:color="auto"/>
            </w:tcBorders>
            <w:shd w:val="clear" w:color="000000" w:fill="FFFFFF"/>
            <w:noWrap/>
            <w:vAlign w:val="center"/>
            <w:hideMark/>
          </w:tcPr>
          <w:p w14:paraId="44B8D2D7" w14:textId="56E1140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63,00</w:t>
            </w:r>
          </w:p>
        </w:tc>
        <w:tc>
          <w:tcPr>
            <w:tcW w:w="1637" w:type="dxa"/>
            <w:tcBorders>
              <w:top w:val="nil"/>
              <w:left w:val="nil"/>
              <w:bottom w:val="single" w:sz="4" w:space="0" w:color="auto"/>
              <w:right w:val="single" w:sz="4" w:space="0" w:color="auto"/>
            </w:tcBorders>
            <w:shd w:val="clear" w:color="auto" w:fill="auto"/>
            <w:vAlign w:val="center"/>
            <w:hideMark/>
          </w:tcPr>
          <w:p w14:paraId="017D5415" w14:textId="302138D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630,00</w:t>
            </w:r>
          </w:p>
        </w:tc>
      </w:tr>
      <w:tr w:rsidR="00C16262" w:rsidRPr="00C16262" w14:paraId="6A584D71" w14:textId="77777777" w:rsidTr="00C1626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6CFF95D"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17</w:t>
            </w:r>
          </w:p>
        </w:tc>
        <w:tc>
          <w:tcPr>
            <w:tcW w:w="2251" w:type="dxa"/>
            <w:tcBorders>
              <w:top w:val="nil"/>
              <w:left w:val="nil"/>
              <w:bottom w:val="single" w:sz="4" w:space="0" w:color="auto"/>
              <w:right w:val="single" w:sz="4" w:space="0" w:color="auto"/>
            </w:tcBorders>
            <w:shd w:val="clear" w:color="auto" w:fill="auto"/>
            <w:noWrap/>
            <w:vAlign w:val="center"/>
            <w:hideMark/>
          </w:tcPr>
          <w:p w14:paraId="139E3D81"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Дезогестрел</w:t>
            </w:r>
            <w:proofErr w:type="spellEnd"/>
          </w:p>
        </w:tc>
        <w:tc>
          <w:tcPr>
            <w:tcW w:w="2409" w:type="dxa"/>
            <w:tcBorders>
              <w:top w:val="nil"/>
              <w:left w:val="nil"/>
              <w:bottom w:val="single" w:sz="4" w:space="0" w:color="auto"/>
              <w:right w:val="single" w:sz="4" w:space="0" w:color="auto"/>
            </w:tcBorders>
            <w:shd w:val="clear" w:color="auto" w:fill="auto"/>
            <w:vAlign w:val="center"/>
            <w:hideMark/>
          </w:tcPr>
          <w:p w14:paraId="38AA33BD"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Таблетки, покрытые оболочкой 0,075 мг</w:t>
            </w:r>
          </w:p>
        </w:tc>
        <w:tc>
          <w:tcPr>
            <w:tcW w:w="992" w:type="dxa"/>
            <w:tcBorders>
              <w:top w:val="nil"/>
              <w:left w:val="nil"/>
              <w:bottom w:val="single" w:sz="4" w:space="0" w:color="auto"/>
              <w:right w:val="single" w:sz="4" w:space="0" w:color="auto"/>
            </w:tcBorders>
            <w:shd w:val="clear" w:color="auto" w:fill="auto"/>
            <w:noWrap/>
            <w:vAlign w:val="center"/>
            <w:hideMark/>
          </w:tcPr>
          <w:p w14:paraId="748FA423"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eastAsia="Times New Roman" w:hAnsi="Times New Roman" w:cs="Times New Roman"/>
                <w:color w:val="000000"/>
                <w:lang w:eastAsia="ru-RU"/>
              </w:rPr>
              <w:t>таб</w:t>
            </w:r>
            <w:proofErr w:type="spellEnd"/>
            <w:proofErr w:type="gramEnd"/>
          </w:p>
        </w:tc>
        <w:tc>
          <w:tcPr>
            <w:tcW w:w="1217" w:type="dxa"/>
            <w:tcBorders>
              <w:top w:val="nil"/>
              <w:left w:val="nil"/>
              <w:bottom w:val="single" w:sz="4" w:space="0" w:color="auto"/>
              <w:right w:val="single" w:sz="4" w:space="0" w:color="auto"/>
            </w:tcBorders>
            <w:shd w:val="clear" w:color="auto" w:fill="auto"/>
            <w:noWrap/>
            <w:vAlign w:val="center"/>
            <w:hideMark/>
          </w:tcPr>
          <w:p w14:paraId="4598C1AF"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15988</w:t>
            </w:r>
          </w:p>
        </w:tc>
        <w:tc>
          <w:tcPr>
            <w:tcW w:w="1448" w:type="dxa"/>
            <w:tcBorders>
              <w:top w:val="nil"/>
              <w:left w:val="nil"/>
              <w:bottom w:val="single" w:sz="4" w:space="0" w:color="auto"/>
              <w:right w:val="single" w:sz="4" w:space="0" w:color="auto"/>
            </w:tcBorders>
            <w:shd w:val="clear" w:color="auto" w:fill="auto"/>
            <w:noWrap/>
            <w:vAlign w:val="center"/>
            <w:hideMark/>
          </w:tcPr>
          <w:p w14:paraId="104B30DE"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78,65</w:t>
            </w:r>
          </w:p>
        </w:tc>
        <w:tc>
          <w:tcPr>
            <w:tcW w:w="1637" w:type="dxa"/>
            <w:tcBorders>
              <w:top w:val="nil"/>
              <w:left w:val="nil"/>
              <w:bottom w:val="single" w:sz="4" w:space="0" w:color="auto"/>
              <w:right w:val="single" w:sz="4" w:space="0" w:color="auto"/>
            </w:tcBorders>
            <w:shd w:val="clear" w:color="auto" w:fill="auto"/>
            <w:noWrap/>
            <w:vAlign w:val="center"/>
            <w:hideMark/>
          </w:tcPr>
          <w:p w14:paraId="2F9E6368" w14:textId="2ABB380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1 257 456,20</w:t>
            </w:r>
          </w:p>
        </w:tc>
      </w:tr>
      <w:tr w:rsidR="00C16262" w:rsidRPr="00C16262" w14:paraId="5A92DA59" w14:textId="77777777" w:rsidTr="00C1626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89FDEE3"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18</w:t>
            </w:r>
          </w:p>
        </w:tc>
        <w:tc>
          <w:tcPr>
            <w:tcW w:w="2251" w:type="dxa"/>
            <w:tcBorders>
              <w:top w:val="nil"/>
              <w:left w:val="nil"/>
              <w:bottom w:val="single" w:sz="4" w:space="0" w:color="auto"/>
              <w:right w:val="single" w:sz="4" w:space="0" w:color="auto"/>
            </w:tcBorders>
            <w:shd w:val="clear" w:color="auto" w:fill="auto"/>
            <w:vAlign w:val="center"/>
            <w:hideMark/>
          </w:tcPr>
          <w:p w14:paraId="08368774"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Дроспиренон+Этинилэстрадиол</w:t>
            </w:r>
            <w:proofErr w:type="spellEnd"/>
          </w:p>
        </w:tc>
        <w:tc>
          <w:tcPr>
            <w:tcW w:w="2409" w:type="dxa"/>
            <w:tcBorders>
              <w:top w:val="nil"/>
              <w:left w:val="nil"/>
              <w:bottom w:val="single" w:sz="4" w:space="0" w:color="auto"/>
              <w:right w:val="single" w:sz="4" w:space="0" w:color="auto"/>
            </w:tcBorders>
            <w:shd w:val="clear" w:color="auto" w:fill="auto"/>
            <w:vAlign w:val="center"/>
            <w:hideMark/>
          </w:tcPr>
          <w:p w14:paraId="2EF73094"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таблетки, покрытые пленочной оболочкой 3/0,03 №21</w:t>
            </w:r>
          </w:p>
        </w:tc>
        <w:tc>
          <w:tcPr>
            <w:tcW w:w="992" w:type="dxa"/>
            <w:tcBorders>
              <w:top w:val="nil"/>
              <w:left w:val="nil"/>
              <w:bottom w:val="single" w:sz="4" w:space="0" w:color="auto"/>
              <w:right w:val="single" w:sz="4" w:space="0" w:color="auto"/>
            </w:tcBorders>
            <w:shd w:val="clear" w:color="auto" w:fill="auto"/>
            <w:noWrap/>
            <w:vAlign w:val="center"/>
            <w:hideMark/>
          </w:tcPr>
          <w:p w14:paraId="5C0F6386"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eastAsia="Times New Roman" w:hAnsi="Times New Roman" w:cs="Times New Roman"/>
                <w:color w:val="000000"/>
                <w:lang w:eastAsia="ru-RU"/>
              </w:rPr>
              <w:t>таб</w:t>
            </w:r>
            <w:proofErr w:type="spellEnd"/>
            <w:proofErr w:type="gramEnd"/>
          </w:p>
        </w:tc>
        <w:tc>
          <w:tcPr>
            <w:tcW w:w="1217" w:type="dxa"/>
            <w:tcBorders>
              <w:top w:val="nil"/>
              <w:left w:val="nil"/>
              <w:bottom w:val="single" w:sz="4" w:space="0" w:color="auto"/>
              <w:right w:val="single" w:sz="4" w:space="0" w:color="auto"/>
            </w:tcBorders>
            <w:shd w:val="clear" w:color="auto" w:fill="auto"/>
            <w:noWrap/>
            <w:vAlign w:val="center"/>
            <w:hideMark/>
          </w:tcPr>
          <w:p w14:paraId="5569E9A4"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10304</w:t>
            </w:r>
          </w:p>
        </w:tc>
        <w:tc>
          <w:tcPr>
            <w:tcW w:w="1448" w:type="dxa"/>
            <w:tcBorders>
              <w:top w:val="nil"/>
              <w:left w:val="nil"/>
              <w:bottom w:val="single" w:sz="4" w:space="0" w:color="auto"/>
              <w:right w:val="single" w:sz="4" w:space="0" w:color="auto"/>
            </w:tcBorders>
            <w:shd w:val="clear" w:color="auto" w:fill="auto"/>
            <w:noWrap/>
            <w:vAlign w:val="center"/>
            <w:hideMark/>
          </w:tcPr>
          <w:p w14:paraId="5B3509E0"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91,45</w:t>
            </w:r>
          </w:p>
        </w:tc>
        <w:tc>
          <w:tcPr>
            <w:tcW w:w="1637" w:type="dxa"/>
            <w:tcBorders>
              <w:top w:val="nil"/>
              <w:left w:val="nil"/>
              <w:bottom w:val="single" w:sz="4" w:space="0" w:color="auto"/>
              <w:right w:val="single" w:sz="4" w:space="0" w:color="auto"/>
            </w:tcBorders>
            <w:shd w:val="clear" w:color="auto" w:fill="auto"/>
            <w:noWrap/>
            <w:vAlign w:val="center"/>
            <w:hideMark/>
          </w:tcPr>
          <w:p w14:paraId="1CC8B34A" w14:textId="7048EDD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942 300,80</w:t>
            </w:r>
          </w:p>
        </w:tc>
      </w:tr>
      <w:tr w:rsidR="00C16262" w:rsidRPr="00C16262" w14:paraId="1D8DC707" w14:textId="77777777" w:rsidTr="00C1626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ECF7893"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19</w:t>
            </w:r>
          </w:p>
        </w:tc>
        <w:tc>
          <w:tcPr>
            <w:tcW w:w="2251" w:type="dxa"/>
            <w:tcBorders>
              <w:top w:val="nil"/>
              <w:left w:val="nil"/>
              <w:bottom w:val="single" w:sz="4" w:space="0" w:color="auto"/>
              <w:right w:val="single" w:sz="4" w:space="0" w:color="auto"/>
            </w:tcBorders>
            <w:shd w:val="clear" w:color="auto" w:fill="auto"/>
            <w:vAlign w:val="center"/>
            <w:hideMark/>
          </w:tcPr>
          <w:p w14:paraId="08517CFE"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eastAsia="Times New Roman" w:hAnsi="Times New Roman" w:cs="Times New Roman"/>
                <w:color w:val="000000"/>
                <w:lang w:eastAsia="ru-RU"/>
              </w:rPr>
              <w:t>Этинилэстрадиол</w:t>
            </w:r>
            <w:proofErr w:type="spellEnd"/>
            <w:r w:rsidRPr="00C16262">
              <w:rPr>
                <w:rFonts w:ascii="Times New Roman" w:eastAsia="Times New Roman" w:hAnsi="Times New Roman" w:cs="Times New Roman"/>
                <w:color w:val="000000"/>
                <w:lang w:eastAsia="ru-RU"/>
              </w:rPr>
              <w:t xml:space="preserve"> 0, 02 мг, </w:t>
            </w:r>
            <w:proofErr w:type="spellStart"/>
            <w:r w:rsidRPr="00C16262">
              <w:rPr>
                <w:rFonts w:ascii="Times New Roman" w:eastAsia="Times New Roman" w:hAnsi="Times New Roman" w:cs="Times New Roman"/>
                <w:color w:val="000000"/>
                <w:lang w:eastAsia="ru-RU"/>
              </w:rPr>
              <w:t>дезогестрел</w:t>
            </w:r>
            <w:proofErr w:type="spellEnd"/>
            <w:r w:rsidRPr="00C16262">
              <w:rPr>
                <w:rFonts w:ascii="Times New Roman" w:eastAsia="Times New Roman" w:hAnsi="Times New Roman" w:cs="Times New Roman"/>
                <w:color w:val="000000"/>
                <w:lang w:eastAsia="ru-RU"/>
              </w:rPr>
              <w:t xml:space="preserve"> 0,15 мг,</w:t>
            </w:r>
          </w:p>
        </w:tc>
        <w:tc>
          <w:tcPr>
            <w:tcW w:w="2409" w:type="dxa"/>
            <w:tcBorders>
              <w:top w:val="nil"/>
              <w:left w:val="nil"/>
              <w:bottom w:val="single" w:sz="4" w:space="0" w:color="auto"/>
              <w:right w:val="single" w:sz="4" w:space="0" w:color="auto"/>
            </w:tcBorders>
            <w:shd w:val="clear" w:color="auto" w:fill="auto"/>
            <w:vAlign w:val="center"/>
            <w:hideMark/>
          </w:tcPr>
          <w:p w14:paraId="3934CABB"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Таблетки, покрытые пленочной оболочкой, 0,02 мг / 0,15 мг</w:t>
            </w:r>
          </w:p>
        </w:tc>
        <w:tc>
          <w:tcPr>
            <w:tcW w:w="992" w:type="dxa"/>
            <w:tcBorders>
              <w:top w:val="nil"/>
              <w:left w:val="nil"/>
              <w:bottom w:val="single" w:sz="4" w:space="0" w:color="auto"/>
              <w:right w:val="single" w:sz="4" w:space="0" w:color="auto"/>
            </w:tcBorders>
            <w:shd w:val="clear" w:color="auto" w:fill="auto"/>
            <w:noWrap/>
            <w:vAlign w:val="center"/>
            <w:hideMark/>
          </w:tcPr>
          <w:p w14:paraId="39523316"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eastAsia="Times New Roman" w:hAnsi="Times New Roman" w:cs="Times New Roman"/>
                <w:color w:val="000000"/>
                <w:lang w:eastAsia="ru-RU"/>
              </w:rPr>
              <w:t>таб</w:t>
            </w:r>
            <w:proofErr w:type="spellEnd"/>
            <w:proofErr w:type="gramEnd"/>
          </w:p>
        </w:tc>
        <w:tc>
          <w:tcPr>
            <w:tcW w:w="1217" w:type="dxa"/>
            <w:tcBorders>
              <w:top w:val="nil"/>
              <w:left w:val="nil"/>
              <w:bottom w:val="single" w:sz="4" w:space="0" w:color="auto"/>
              <w:right w:val="single" w:sz="4" w:space="0" w:color="auto"/>
            </w:tcBorders>
            <w:shd w:val="clear" w:color="auto" w:fill="auto"/>
            <w:noWrap/>
            <w:vAlign w:val="center"/>
            <w:hideMark/>
          </w:tcPr>
          <w:p w14:paraId="217EB3F4"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5600</w:t>
            </w:r>
          </w:p>
        </w:tc>
        <w:tc>
          <w:tcPr>
            <w:tcW w:w="1448" w:type="dxa"/>
            <w:tcBorders>
              <w:top w:val="nil"/>
              <w:left w:val="nil"/>
              <w:bottom w:val="single" w:sz="4" w:space="0" w:color="auto"/>
              <w:right w:val="single" w:sz="4" w:space="0" w:color="auto"/>
            </w:tcBorders>
            <w:shd w:val="clear" w:color="auto" w:fill="auto"/>
            <w:noWrap/>
            <w:vAlign w:val="center"/>
            <w:hideMark/>
          </w:tcPr>
          <w:p w14:paraId="14CA4CC5" w14:textId="7777777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90,36</w:t>
            </w:r>
          </w:p>
        </w:tc>
        <w:tc>
          <w:tcPr>
            <w:tcW w:w="1637" w:type="dxa"/>
            <w:tcBorders>
              <w:top w:val="nil"/>
              <w:left w:val="nil"/>
              <w:bottom w:val="single" w:sz="4" w:space="0" w:color="auto"/>
              <w:right w:val="single" w:sz="4" w:space="0" w:color="auto"/>
            </w:tcBorders>
            <w:shd w:val="clear" w:color="auto" w:fill="auto"/>
            <w:noWrap/>
            <w:vAlign w:val="center"/>
            <w:hideMark/>
          </w:tcPr>
          <w:p w14:paraId="2FEFCCBA" w14:textId="62E5D37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eastAsia="Times New Roman" w:hAnsi="Times New Roman" w:cs="Times New Roman"/>
                <w:color w:val="000000"/>
                <w:lang w:eastAsia="ru-RU"/>
              </w:rPr>
              <w:t>506 016,00</w:t>
            </w:r>
          </w:p>
        </w:tc>
      </w:tr>
      <w:tr w:rsidR="00C16262" w:rsidRPr="00C16262" w14:paraId="53233A47" w14:textId="77777777" w:rsidTr="00C16262">
        <w:trPr>
          <w:trHeight w:val="315"/>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31907A5" w14:textId="25EEB5C1"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
        </w:tc>
        <w:tc>
          <w:tcPr>
            <w:tcW w:w="2251" w:type="dxa"/>
            <w:tcBorders>
              <w:top w:val="nil"/>
              <w:left w:val="nil"/>
              <w:bottom w:val="single" w:sz="4" w:space="0" w:color="auto"/>
              <w:right w:val="single" w:sz="4" w:space="0" w:color="auto"/>
            </w:tcBorders>
            <w:shd w:val="clear" w:color="auto" w:fill="auto"/>
            <w:noWrap/>
            <w:vAlign w:val="center"/>
            <w:hideMark/>
          </w:tcPr>
          <w:p w14:paraId="5247364F"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r w:rsidRPr="00C16262">
              <w:rPr>
                <w:rFonts w:ascii="Times New Roman" w:eastAsia="Times New Roman" w:hAnsi="Times New Roman" w:cs="Times New Roman"/>
                <w:b/>
                <w:bCs/>
                <w:color w:val="000000"/>
                <w:lang w:eastAsia="ru-RU"/>
              </w:rPr>
              <w:t>ИТОГО:</w:t>
            </w:r>
          </w:p>
        </w:tc>
        <w:tc>
          <w:tcPr>
            <w:tcW w:w="2409" w:type="dxa"/>
            <w:tcBorders>
              <w:top w:val="nil"/>
              <w:left w:val="nil"/>
              <w:bottom w:val="single" w:sz="4" w:space="0" w:color="auto"/>
              <w:right w:val="single" w:sz="4" w:space="0" w:color="auto"/>
            </w:tcBorders>
            <w:shd w:val="clear" w:color="auto" w:fill="auto"/>
            <w:noWrap/>
            <w:vAlign w:val="center"/>
            <w:hideMark/>
          </w:tcPr>
          <w:p w14:paraId="10FB47B9" w14:textId="51BF7D10"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12FB4194" w14:textId="3A2DA162"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c>
          <w:tcPr>
            <w:tcW w:w="1217" w:type="dxa"/>
            <w:tcBorders>
              <w:top w:val="nil"/>
              <w:left w:val="nil"/>
              <w:bottom w:val="single" w:sz="4" w:space="0" w:color="auto"/>
              <w:right w:val="single" w:sz="4" w:space="0" w:color="auto"/>
            </w:tcBorders>
            <w:shd w:val="clear" w:color="auto" w:fill="auto"/>
            <w:noWrap/>
            <w:vAlign w:val="center"/>
            <w:hideMark/>
          </w:tcPr>
          <w:p w14:paraId="4C0F752D" w14:textId="03950CE3"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c>
          <w:tcPr>
            <w:tcW w:w="1448" w:type="dxa"/>
            <w:tcBorders>
              <w:top w:val="nil"/>
              <w:left w:val="nil"/>
              <w:bottom w:val="single" w:sz="4" w:space="0" w:color="auto"/>
              <w:right w:val="single" w:sz="4" w:space="0" w:color="auto"/>
            </w:tcBorders>
            <w:shd w:val="clear" w:color="auto" w:fill="auto"/>
            <w:noWrap/>
            <w:vAlign w:val="center"/>
            <w:hideMark/>
          </w:tcPr>
          <w:p w14:paraId="080F11D9" w14:textId="081C239B"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p>
        </w:tc>
        <w:tc>
          <w:tcPr>
            <w:tcW w:w="1637" w:type="dxa"/>
            <w:tcBorders>
              <w:top w:val="nil"/>
              <w:left w:val="nil"/>
              <w:bottom w:val="single" w:sz="4" w:space="0" w:color="auto"/>
              <w:right w:val="single" w:sz="4" w:space="0" w:color="auto"/>
            </w:tcBorders>
            <w:shd w:val="clear" w:color="auto" w:fill="auto"/>
            <w:noWrap/>
            <w:vAlign w:val="center"/>
            <w:hideMark/>
          </w:tcPr>
          <w:p w14:paraId="452C64C9" w14:textId="77777777" w:rsidR="00C16262" w:rsidRPr="00C16262" w:rsidRDefault="00C16262" w:rsidP="00C16262">
            <w:pPr>
              <w:spacing w:after="0" w:line="240" w:lineRule="auto"/>
              <w:jc w:val="center"/>
              <w:rPr>
                <w:rFonts w:ascii="Times New Roman" w:eastAsia="Times New Roman" w:hAnsi="Times New Roman" w:cs="Times New Roman"/>
                <w:b/>
                <w:bCs/>
                <w:color w:val="000000"/>
                <w:lang w:eastAsia="ru-RU"/>
              </w:rPr>
            </w:pPr>
            <w:r w:rsidRPr="00C16262">
              <w:rPr>
                <w:rFonts w:ascii="Times New Roman" w:eastAsia="Times New Roman" w:hAnsi="Times New Roman" w:cs="Times New Roman"/>
                <w:b/>
                <w:bCs/>
                <w:color w:val="000000"/>
                <w:lang w:eastAsia="ru-RU"/>
              </w:rPr>
              <w:t>3 178 150,65</w:t>
            </w:r>
          </w:p>
        </w:tc>
      </w:tr>
    </w:tbl>
    <w:p w14:paraId="0D16DEA3" w14:textId="77777777" w:rsidR="00F37168" w:rsidRDefault="00F37168" w:rsidP="00505433">
      <w:pPr>
        <w:pStyle w:val="Standard"/>
        <w:tabs>
          <w:tab w:val="left" w:pos="1274"/>
        </w:tabs>
        <w:jc w:val="both"/>
      </w:pPr>
    </w:p>
    <w:p w14:paraId="264058DA" w14:textId="77777777" w:rsidR="00537322" w:rsidRPr="00B36412" w:rsidRDefault="00537322"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w:t>
      </w:r>
      <w:proofErr w:type="gramStart"/>
      <w:r w:rsidRPr="00374D7A">
        <w:rPr>
          <w:kern w:val="0"/>
        </w:rPr>
        <w:t>и</w:t>
      </w:r>
      <w:proofErr w:type="gramEnd"/>
      <w:r w:rsidRPr="00374D7A">
        <w:rPr>
          <w:kern w:val="0"/>
        </w:rPr>
        <w:t xml:space="preserve">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7A55A273" w14:textId="42461CCC" w:rsidR="000A69C5"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2398AF99" w14:textId="77777777" w:rsidR="00B36412" w:rsidRDefault="00B36412" w:rsidP="00287BE4">
      <w:pPr>
        <w:pStyle w:val="Standard"/>
        <w:jc w:val="both"/>
        <w:rPr>
          <w:lang w:val="kk-KZ"/>
        </w:rPr>
      </w:pPr>
    </w:p>
    <w:p w14:paraId="339547D7" w14:textId="77777777" w:rsidR="00B36412" w:rsidRDefault="00B36412" w:rsidP="00287BE4">
      <w:pPr>
        <w:pStyle w:val="Standard"/>
        <w:jc w:val="both"/>
        <w:rPr>
          <w:lang w:val="kk-KZ"/>
        </w:rPr>
      </w:pPr>
    </w:p>
    <w:p w14:paraId="3A8E9B32" w14:textId="77777777" w:rsidR="00C16262" w:rsidRDefault="00C16262" w:rsidP="00287BE4">
      <w:pPr>
        <w:pStyle w:val="Standard"/>
        <w:jc w:val="both"/>
        <w:rPr>
          <w:lang w:val="kk-KZ"/>
        </w:rPr>
      </w:pPr>
    </w:p>
    <w:p w14:paraId="0BE49540" w14:textId="77777777" w:rsidR="00C16262" w:rsidRDefault="00C16262" w:rsidP="00287BE4">
      <w:pPr>
        <w:pStyle w:val="Standard"/>
        <w:jc w:val="both"/>
        <w:rPr>
          <w:lang w:val="kk-KZ"/>
        </w:rPr>
      </w:pPr>
    </w:p>
    <w:p w14:paraId="5B3E61AF" w14:textId="77777777" w:rsidR="00C16262" w:rsidRDefault="00C16262" w:rsidP="00287BE4">
      <w:pPr>
        <w:pStyle w:val="Standard"/>
        <w:jc w:val="both"/>
        <w:rPr>
          <w:lang w:val="kk-KZ"/>
        </w:rPr>
      </w:pPr>
    </w:p>
    <w:p w14:paraId="03366193" w14:textId="77777777" w:rsidR="00C16262" w:rsidRDefault="00C16262" w:rsidP="00287BE4">
      <w:pPr>
        <w:pStyle w:val="Standard"/>
        <w:jc w:val="both"/>
        <w:rPr>
          <w:lang w:val="kk-KZ"/>
        </w:rPr>
      </w:pPr>
    </w:p>
    <w:p w14:paraId="584A0690" w14:textId="77777777" w:rsidR="00C16262" w:rsidRDefault="00C16262" w:rsidP="00287BE4">
      <w:pPr>
        <w:pStyle w:val="Standard"/>
        <w:jc w:val="both"/>
        <w:rPr>
          <w:lang w:val="kk-KZ"/>
        </w:rPr>
      </w:pPr>
    </w:p>
    <w:p w14:paraId="2AEAAB11" w14:textId="77777777" w:rsidR="00C16262" w:rsidRDefault="00C16262" w:rsidP="00287BE4">
      <w:pPr>
        <w:pStyle w:val="Standard"/>
        <w:jc w:val="both"/>
        <w:rPr>
          <w:lang w:val="kk-KZ"/>
        </w:rPr>
      </w:pPr>
    </w:p>
    <w:p w14:paraId="07B1731C" w14:textId="77777777" w:rsidR="00C16262" w:rsidRDefault="00C16262" w:rsidP="00287BE4">
      <w:pPr>
        <w:pStyle w:val="Standard"/>
        <w:jc w:val="both"/>
        <w:rPr>
          <w:lang w:val="kk-KZ"/>
        </w:rPr>
      </w:pPr>
    </w:p>
    <w:p w14:paraId="778F7901" w14:textId="77777777" w:rsidR="004774C2" w:rsidRDefault="004774C2" w:rsidP="00287BE4">
      <w:pPr>
        <w:pStyle w:val="Standard"/>
        <w:jc w:val="both"/>
        <w:rPr>
          <w:lang w:val="kk-KZ"/>
        </w:rPr>
      </w:pPr>
    </w:p>
    <w:p w14:paraId="56220BAE" w14:textId="77777777" w:rsidR="004774C2" w:rsidRDefault="004774C2" w:rsidP="00287BE4">
      <w:pPr>
        <w:pStyle w:val="Standard"/>
        <w:jc w:val="both"/>
        <w:rPr>
          <w:lang w:val="kk-KZ"/>
        </w:rPr>
      </w:pPr>
    </w:p>
    <w:p w14:paraId="4211CE6B" w14:textId="77777777" w:rsidR="00352F99" w:rsidRPr="00287BE4" w:rsidRDefault="00352F99" w:rsidP="00287BE4">
      <w:pPr>
        <w:pStyle w:val="Standard"/>
        <w:jc w:val="both"/>
        <w:rPr>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lastRenderedPageBreak/>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55DB5236"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887D1D">
        <w:rPr>
          <w:rFonts w:ascii="Times New Roman" w:hAnsi="Times New Roman" w:cs="Times New Roman"/>
          <w:lang w:val="kk-KZ"/>
        </w:rPr>
        <w:t>06</w:t>
      </w:r>
      <w:r w:rsidR="00742C03">
        <w:rPr>
          <w:rFonts w:ascii="Times New Roman" w:hAnsi="Times New Roman" w:cs="Times New Roman"/>
          <w:lang w:val="kk-KZ"/>
        </w:rPr>
        <w:t>.0</w:t>
      </w:r>
      <w:r w:rsidR="00887D1D">
        <w:rPr>
          <w:rFonts w:ascii="Times New Roman" w:hAnsi="Times New Roman" w:cs="Times New Roman"/>
          <w:lang w:val="kk-KZ"/>
        </w:rPr>
        <w:t>2</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CB1EEE">
        <w:rPr>
          <w:rFonts w:ascii="Times New Roman" w:hAnsi="Times New Roman" w:cs="Times New Roman"/>
          <w:lang w:val="kk-KZ"/>
        </w:rPr>
        <w:t>5</w:t>
      </w:r>
      <w:r w:rsidR="0093599A">
        <w:rPr>
          <w:rFonts w:ascii="Times New Roman" w:hAnsi="Times New Roman" w:cs="Times New Roman"/>
          <w:lang w:val="kk-KZ"/>
        </w:rPr>
        <w:t xml:space="preserve"> сағат 00 минутқа дейін </w:t>
      </w:r>
      <w:r w:rsidR="00887D1D">
        <w:rPr>
          <w:rFonts w:ascii="Times New Roman" w:hAnsi="Times New Roman" w:cs="Times New Roman"/>
          <w:lang w:val="kk-KZ"/>
        </w:rPr>
        <w:t>13</w:t>
      </w:r>
      <w:r w:rsidR="00742C03">
        <w:rPr>
          <w:rFonts w:ascii="Times New Roman" w:hAnsi="Times New Roman" w:cs="Times New Roman"/>
          <w:lang w:val="kk-KZ"/>
        </w:rPr>
        <w:t>.0</w:t>
      </w:r>
      <w:r w:rsidR="004774C2">
        <w:rPr>
          <w:rFonts w:ascii="Times New Roman" w:hAnsi="Times New Roman" w:cs="Times New Roman"/>
          <w:lang w:val="kk-KZ"/>
        </w:rPr>
        <w:t>2</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7C4F7F9A"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887D1D">
        <w:rPr>
          <w:rFonts w:ascii="Times New Roman" w:hAnsi="Times New Roman" w:cs="Times New Roman"/>
          <w:lang w:val="kk-KZ"/>
        </w:rPr>
        <w:t>13</w:t>
      </w:r>
      <w:r w:rsidRPr="00374D7A">
        <w:rPr>
          <w:rFonts w:ascii="Times New Roman" w:hAnsi="Times New Roman" w:cs="Times New Roman"/>
          <w:lang w:val="kk-KZ"/>
        </w:rPr>
        <w:t xml:space="preserve"> </w:t>
      </w:r>
      <w:r w:rsidR="004774C2">
        <w:rPr>
          <w:rFonts w:ascii="Times New Roman" w:hAnsi="Times New Roman" w:cs="Times New Roman"/>
          <w:lang w:val="kk-KZ"/>
        </w:rPr>
        <w:t>а</w:t>
      </w:r>
      <w:r w:rsidR="00742C03">
        <w:rPr>
          <w:rFonts w:ascii="Times New Roman" w:hAnsi="Times New Roman" w:cs="Times New Roman"/>
          <w:lang w:val="kk-KZ"/>
        </w:rPr>
        <w:t>қ</w:t>
      </w:r>
      <w:r w:rsidR="004774C2">
        <w:rPr>
          <w:rFonts w:ascii="Times New Roman" w:hAnsi="Times New Roman" w:cs="Times New Roman"/>
          <w:lang w:val="kk-KZ"/>
        </w:rPr>
        <w:t>п</w:t>
      </w:r>
      <w:r w:rsidR="00742C03">
        <w:rPr>
          <w:rFonts w:ascii="Times New Roman" w:hAnsi="Times New Roman" w:cs="Times New Roman"/>
          <w:lang w:val="kk-KZ"/>
        </w:rPr>
        <w:t>анда</w:t>
      </w:r>
      <w:r w:rsidRPr="00374D7A">
        <w:rPr>
          <w:rFonts w:ascii="Times New Roman" w:hAnsi="Times New Roman" w:cs="Times New Roman"/>
          <w:lang w:val="kk-KZ"/>
        </w:rPr>
        <w:t xml:space="preserve"> сағат 1</w:t>
      </w:r>
      <w:r w:rsidR="00CB1EEE">
        <w:rPr>
          <w:rFonts w:ascii="Times New Roman" w:hAnsi="Times New Roman" w:cs="Times New Roman"/>
          <w:lang w:val="kk-KZ"/>
        </w:rPr>
        <w:t>6</w:t>
      </w:r>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w:t>
      </w:r>
      <w:r w:rsidRPr="00374D7A">
        <w:rPr>
          <w:rFonts w:ascii="Times New Roman" w:hAnsi="Times New Roman" w:cs="Times New Roman"/>
          <w:lang w:val="kk-KZ"/>
        </w:rPr>
        <w:lastRenderedPageBreak/>
        <w:t>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tbl>
      <w:tblPr>
        <w:tblW w:w="10319" w:type="dxa"/>
        <w:tblInd w:w="93" w:type="dxa"/>
        <w:tblLayout w:type="fixed"/>
        <w:tblLook w:val="04A0" w:firstRow="1" w:lastRow="0" w:firstColumn="1" w:lastColumn="0" w:noHBand="0" w:noVBand="1"/>
      </w:tblPr>
      <w:tblGrid>
        <w:gridCol w:w="438"/>
        <w:gridCol w:w="2554"/>
        <w:gridCol w:w="2410"/>
        <w:gridCol w:w="850"/>
        <w:gridCol w:w="993"/>
        <w:gridCol w:w="1417"/>
        <w:gridCol w:w="1657"/>
      </w:tblGrid>
      <w:tr w:rsidR="004774C2" w:rsidRPr="004774C2" w14:paraId="62BE3368" w14:textId="77777777" w:rsidTr="004774C2">
        <w:trPr>
          <w:trHeight w:val="300"/>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E1CD45" w14:textId="77777777" w:rsidR="004774C2" w:rsidRPr="00C16262" w:rsidRDefault="004774C2" w:rsidP="004774C2">
            <w:pPr>
              <w:spacing w:after="0" w:line="240" w:lineRule="auto"/>
              <w:jc w:val="center"/>
              <w:rPr>
                <w:rFonts w:ascii="Times New Roman" w:eastAsia="Times New Roman" w:hAnsi="Times New Roman" w:cs="Times New Roman"/>
                <w:b/>
                <w:bCs/>
                <w:color w:val="000000"/>
                <w:szCs w:val="20"/>
                <w:lang w:eastAsia="ru-RU"/>
              </w:rPr>
            </w:pPr>
            <w:r w:rsidRPr="00C16262">
              <w:rPr>
                <w:rFonts w:ascii="Times New Roman" w:eastAsia="Times New Roman" w:hAnsi="Times New Roman" w:cs="Times New Roman"/>
                <w:b/>
                <w:bCs/>
                <w:color w:val="000000"/>
                <w:szCs w:val="20"/>
                <w:lang w:eastAsia="ru-RU"/>
              </w:rPr>
              <w:t>№</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CA807" w14:textId="4692041C" w:rsidR="004774C2" w:rsidRPr="00C16262" w:rsidRDefault="004774C2" w:rsidP="004774C2">
            <w:pPr>
              <w:spacing w:after="0" w:line="240" w:lineRule="auto"/>
              <w:jc w:val="center"/>
              <w:rPr>
                <w:rFonts w:ascii="Times New Roman" w:eastAsia="Times New Roman" w:hAnsi="Times New Roman" w:cs="Times New Roman"/>
                <w:b/>
                <w:bCs/>
                <w:color w:val="000000"/>
                <w:szCs w:val="20"/>
                <w:lang w:eastAsia="ru-RU"/>
              </w:rPr>
            </w:pPr>
            <w:proofErr w:type="spellStart"/>
            <w:r w:rsidRPr="00C16262">
              <w:rPr>
                <w:rFonts w:ascii="Times New Roman" w:eastAsia="Times New Roman" w:hAnsi="Times New Roman" w:cs="Times New Roman"/>
                <w:b/>
                <w:bCs/>
                <w:color w:val="000000"/>
                <w:szCs w:val="20"/>
                <w:lang w:eastAsia="ru-RU"/>
              </w:rPr>
              <w:t>Халықаралық</w:t>
            </w:r>
            <w:proofErr w:type="spellEnd"/>
            <w:r w:rsidRPr="00C16262">
              <w:rPr>
                <w:rFonts w:ascii="Times New Roman" w:eastAsia="Times New Roman" w:hAnsi="Times New Roman" w:cs="Times New Roman"/>
                <w:b/>
                <w:bCs/>
                <w:color w:val="000000"/>
                <w:szCs w:val="20"/>
                <w:lang w:eastAsia="ru-RU"/>
              </w:rPr>
              <w:t xml:space="preserve"> </w:t>
            </w:r>
            <w:proofErr w:type="spellStart"/>
            <w:r w:rsidRPr="00C16262">
              <w:rPr>
                <w:rFonts w:ascii="Times New Roman" w:eastAsia="Times New Roman" w:hAnsi="Times New Roman" w:cs="Times New Roman"/>
                <w:b/>
                <w:bCs/>
                <w:color w:val="000000"/>
                <w:szCs w:val="20"/>
                <w:lang w:eastAsia="ru-RU"/>
              </w:rPr>
              <w:t>патенттелмеген</w:t>
            </w:r>
            <w:proofErr w:type="spellEnd"/>
            <w:r w:rsidRPr="00C16262">
              <w:rPr>
                <w:rFonts w:ascii="Times New Roman" w:eastAsia="Times New Roman" w:hAnsi="Times New Roman" w:cs="Times New Roman"/>
                <w:b/>
                <w:bCs/>
                <w:color w:val="000000"/>
                <w:szCs w:val="20"/>
                <w:lang w:eastAsia="ru-RU"/>
              </w:rPr>
              <w:t xml:space="preserve"> </w:t>
            </w:r>
            <w:proofErr w:type="spellStart"/>
            <w:r w:rsidRPr="00C16262">
              <w:rPr>
                <w:rFonts w:ascii="Times New Roman" w:eastAsia="Times New Roman" w:hAnsi="Times New Roman" w:cs="Times New Roman"/>
                <w:b/>
                <w:bCs/>
                <w:color w:val="000000"/>
                <w:szCs w:val="20"/>
                <w:lang w:eastAsia="ru-RU"/>
              </w:rPr>
              <w:t>атауы</w:t>
            </w:r>
            <w:proofErr w:type="spellEnd"/>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171E30" w14:textId="0695AAFC" w:rsidR="004774C2" w:rsidRPr="00C16262" w:rsidRDefault="004774C2" w:rsidP="004774C2">
            <w:pPr>
              <w:spacing w:after="0" w:line="240" w:lineRule="auto"/>
              <w:jc w:val="center"/>
              <w:rPr>
                <w:rFonts w:ascii="Times New Roman" w:eastAsia="Times New Roman" w:hAnsi="Times New Roman" w:cs="Times New Roman"/>
                <w:b/>
                <w:bCs/>
                <w:color w:val="000000"/>
                <w:szCs w:val="20"/>
                <w:lang w:eastAsia="ru-RU"/>
              </w:rPr>
            </w:pPr>
            <w:proofErr w:type="spellStart"/>
            <w:r w:rsidRPr="00C16262">
              <w:rPr>
                <w:rFonts w:ascii="Times New Roman" w:eastAsia="Times New Roman" w:hAnsi="Times New Roman" w:cs="Times New Roman"/>
                <w:b/>
                <w:bCs/>
                <w:color w:val="000000"/>
                <w:szCs w:val="20"/>
                <w:lang w:eastAsia="ru-RU"/>
              </w:rPr>
              <w:t>Қысқаша</w:t>
            </w:r>
            <w:proofErr w:type="spellEnd"/>
            <w:r w:rsidRPr="00C16262">
              <w:rPr>
                <w:rFonts w:ascii="Times New Roman" w:eastAsia="Times New Roman" w:hAnsi="Times New Roman" w:cs="Times New Roman"/>
                <w:b/>
                <w:bCs/>
                <w:color w:val="000000"/>
                <w:szCs w:val="20"/>
                <w:lang w:eastAsia="ru-RU"/>
              </w:rPr>
              <w:t xml:space="preserve"> </w:t>
            </w:r>
            <w:proofErr w:type="spellStart"/>
            <w:r w:rsidRPr="00C16262">
              <w:rPr>
                <w:rFonts w:ascii="Times New Roman" w:eastAsia="Times New Roman" w:hAnsi="Times New Roman" w:cs="Times New Roman"/>
                <w:b/>
                <w:bCs/>
                <w:color w:val="000000"/>
                <w:szCs w:val="20"/>
                <w:lang w:eastAsia="ru-RU"/>
              </w:rPr>
              <w:t>сипаттама</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EDE4D6" w14:textId="3D7610DE" w:rsidR="004774C2" w:rsidRPr="00C16262" w:rsidRDefault="004774C2" w:rsidP="004774C2">
            <w:pPr>
              <w:spacing w:after="0" w:line="240" w:lineRule="auto"/>
              <w:jc w:val="center"/>
              <w:rPr>
                <w:rFonts w:ascii="Times New Roman" w:eastAsia="Times New Roman" w:hAnsi="Times New Roman" w:cs="Times New Roman"/>
                <w:b/>
                <w:bCs/>
                <w:color w:val="000000"/>
                <w:szCs w:val="20"/>
                <w:lang w:eastAsia="ru-RU"/>
              </w:rPr>
            </w:pPr>
            <w:proofErr w:type="spellStart"/>
            <w:r w:rsidRPr="00C16262">
              <w:rPr>
                <w:rFonts w:ascii="Times New Roman" w:eastAsia="Times New Roman" w:hAnsi="Times New Roman" w:cs="Times New Roman"/>
                <w:b/>
                <w:bCs/>
                <w:color w:val="000000"/>
                <w:szCs w:val="20"/>
                <w:lang w:eastAsia="ru-RU"/>
              </w:rPr>
              <w:t>Өлшем</w:t>
            </w:r>
            <w:proofErr w:type="spellEnd"/>
            <w:r w:rsidRPr="00C16262">
              <w:rPr>
                <w:rFonts w:ascii="Times New Roman" w:eastAsia="Times New Roman" w:hAnsi="Times New Roman" w:cs="Times New Roman"/>
                <w:b/>
                <w:bCs/>
                <w:color w:val="000000"/>
                <w:szCs w:val="20"/>
                <w:lang w:eastAsia="ru-RU"/>
              </w:rPr>
              <w:t xml:space="preserve"> </w:t>
            </w:r>
            <w:proofErr w:type="spellStart"/>
            <w:r w:rsidRPr="00C16262">
              <w:rPr>
                <w:rFonts w:ascii="Times New Roman" w:eastAsia="Times New Roman" w:hAnsi="Times New Roman" w:cs="Times New Roman"/>
                <w:b/>
                <w:bCs/>
                <w:color w:val="000000"/>
                <w:szCs w:val="20"/>
                <w:lang w:eastAsia="ru-RU"/>
              </w:rPr>
              <w:t>бірлігі</w:t>
            </w:r>
            <w:proofErr w:type="spellEnd"/>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70D7EF" w14:textId="470D3B04" w:rsidR="004774C2" w:rsidRPr="00C16262" w:rsidRDefault="004774C2" w:rsidP="004774C2">
            <w:pPr>
              <w:spacing w:after="0" w:line="240" w:lineRule="auto"/>
              <w:jc w:val="center"/>
              <w:rPr>
                <w:rFonts w:ascii="Times New Roman" w:eastAsia="Times New Roman" w:hAnsi="Times New Roman" w:cs="Times New Roman"/>
                <w:b/>
                <w:bCs/>
                <w:color w:val="000000"/>
                <w:szCs w:val="20"/>
                <w:lang w:eastAsia="ru-RU"/>
              </w:rPr>
            </w:pPr>
            <w:r w:rsidRPr="00C16262">
              <w:rPr>
                <w:rFonts w:ascii="Times New Roman" w:eastAsia="Times New Roman" w:hAnsi="Times New Roman" w:cs="Times New Roman"/>
                <w:b/>
                <w:bCs/>
                <w:color w:val="000000"/>
                <w:szCs w:val="20"/>
                <w:lang w:eastAsia="ru-RU"/>
              </w:rPr>
              <w:t>Саны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8BEC5" w14:textId="1AF3D36D" w:rsidR="004774C2" w:rsidRPr="00C16262" w:rsidRDefault="004774C2" w:rsidP="004774C2">
            <w:pPr>
              <w:spacing w:after="0" w:line="240" w:lineRule="auto"/>
              <w:jc w:val="center"/>
              <w:rPr>
                <w:rFonts w:ascii="Times New Roman" w:eastAsia="Times New Roman" w:hAnsi="Times New Roman" w:cs="Times New Roman"/>
                <w:b/>
                <w:bCs/>
                <w:color w:val="000000"/>
                <w:szCs w:val="20"/>
                <w:lang w:eastAsia="ru-RU"/>
              </w:rPr>
            </w:pPr>
            <w:proofErr w:type="spellStart"/>
            <w:r w:rsidRPr="00C16262">
              <w:rPr>
                <w:rFonts w:ascii="Times New Roman" w:eastAsia="Times New Roman" w:hAnsi="Times New Roman" w:cs="Times New Roman"/>
                <w:b/>
                <w:bCs/>
                <w:color w:val="000000"/>
                <w:szCs w:val="20"/>
                <w:lang w:eastAsia="ru-RU"/>
              </w:rPr>
              <w:t>Бағасы</w:t>
            </w:r>
            <w:proofErr w:type="spellEnd"/>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B6855" w14:textId="6C030D3C" w:rsidR="004774C2" w:rsidRPr="00C16262" w:rsidRDefault="004774C2" w:rsidP="004774C2">
            <w:pPr>
              <w:spacing w:after="0" w:line="240" w:lineRule="auto"/>
              <w:jc w:val="center"/>
              <w:rPr>
                <w:rFonts w:ascii="Times New Roman" w:eastAsia="Times New Roman" w:hAnsi="Times New Roman" w:cs="Times New Roman"/>
                <w:b/>
                <w:bCs/>
                <w:color w:val="000000"/>
                <w:szCs w:val="20"/>
                <w:lang w:eastAsia="ru-RU"/>
              </w:rPr>
            </w:pPr>
            <w:proofErr w:type="spellStart"/>
            <w:r w:rsidRPr="00C16262">
              <w:rPr>
                <w:rFonts w:ascii="Times New Roman" w:eastAsia="Times New Roman" w:hAnsi="Times New Roman" w:cs="Times New Roman"/>
                <w:b/>
                <w:bCs/>
                <w:color w:val="000000"/>
                <w:szCs w:val="20"/>
                <w:lang w:eastAsia="ru-RU"/>
              </w:rPr>
              <w:t>Сомасы</w:t>
            </w:r>
            <w:proofErr w:type="spellEnd"/>
          </w:p>
        </w:tc>
      </w:tr>
      <w:tr w:rsidR="004774C2" w:rsidRPr="004774C2" w14:paraId="5BE8BF26" w14:textId="77777777" w:rsidTr="00C16262">
        <w:trPr>
          <w:trHeight w:val="815"/>
        </w:trPr>
        <w:tc>
          <w:tcPr>
            <w:tcW w:w="438" w:type="dxa"/>
            <w:vMerge/>
            <w:tcBorders>
              <w:top w:val="single" w:sz="4" w:space="0" w:color="auto"/>
              <w:left w:val="single" w:sz="4" w:space="0" w:color="auto"/>
              <w:bottom w:val="single" w:sz="4" w:space="0" w:color="auto"/>
              <w:right w:val="single" w:sz="4" w:space="0" w:color="auto"/>
            </w:tcBorders>
            <w:vAlign w:val="center"/>
            <w:hideMark/>
          </w:tcPr>
          <w:p w14:paraId="35C71544"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14:paraId="3187AE8A"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D3FBFFF"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B567A3"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55B56D"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E1DEEF0"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14:paraId="0D644CF3" w14:textId="77777777" w:rsidR="004774C2" w:rsidRPr="004774C2" w:rsidRDefault="004774C2" w:rsidP="004774C2">
            <w:pPr>
              <w:spacing w:after="0" w:line="240" w:lineRule="auto"/>
              <w:jc w:val="center"/>
              <w:rPr>
                <w:rFonts w:ascii="Times New Roman" w:eastAsia="Times New Roman" w:hAnsi="Times New Roman" w:cs="Times New Roman"/>
                <w:b/>
                <w:bCs/>
                <w:color w:val="000000"/>
                <w:sz w:val="20"/>
                <w:szCs w:val="20"/>
                <w:lang w:eastAsia="ru-RU"/>
              </w:rPr>
            </w:pPr>
          </w:p>
        </w:tc>
      </w:tr>
      <w:tr w:rsidR="00C16262" w:rsidRPr="004774C2" w14:paraId="655EF01E"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0AF9E97A" w14:textId="3D99BB09"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w:t>
            </w:r>
          </w:p>
        </w:tc>
        <w:tc>
          <w:tcPr>
            <w:tcW w:w="2554" w:type="dxa"/>
            <w:tcBorders>
              <w:top w:val="nil"/>
              <w:left w:val="nil"/>
              <w:bottom w:val="nil"/>
              <w:right w:val="nil"/>
            </w:tcBorders>
            <w:shd w:val="clear" w:color="000000" w:fill="FFFFFF"/>
            <w:vAlign w:val="center"/>
          </w:tcPr>
          <w:p w14:paraId="307EAA8A" w14:textId="002B51E8"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Амброксол</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tcPr>
          <w:p w14:paraId="066132F9" w14:textId="18F1CECE"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30мг таблетки</w:t>
            </w:r>
          </w:p>
        </w:tc>
        <w:tc>
          <w:tcPr>
            <w:tcW w:w="850" w:type="dxa"/>
            <w:tcBorders>
              <w:top w:val="nil"/>
              <w:left w:val="nil"/>
              <w:bottom w:val="single" w:sz="4" w:space="0" w:color="auto"/>
              <w:right w:val="single" w:sz="4" w:space="0" w:color="auto"/>
            </w:tcBorders>
            <w:shd w:val="clear" w:color="auto" w:fill="auto"/>
            <w:noWrap/>
            <w:vAlign w:val="center"/>
          </w:tcPr>
          <w:p w14:paraId="59ED2ED5" w14:textId="0F977E0C"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hAnsi="Times New Roman" w:cs="Times New Roman"/>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tcPr>
          <w:p w14:paraId="7B2A79F1" w14:textId="41CB3F9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center"/>
          </w:tcPr>
          <w:p w14:paraId="27950737" w14:textId="2D53A72F"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8,04</w:t>
            </w:r>
          </w:p>
        </w:tc>
        <w:tc>
          <w:tcPr>
            <w:tcW w:w="1657" w:type="dxa"/>
            <w:tcBorders>
              <w:top w:val="nil"/>
              <w:left w:val="nil"/>
              <w:bottom w:val="single" w:sz="4" w:space="0" w:color="auto"/>
              <w:right w:val="single" w:sz="4" w:space="0" w:color="auto"/>
            </w:tcBorders>
            <w:shd w:val="clear" w:color="auto" w:fill="auto"/>
            <w:vAlign w:val="center"/>
          </w:tcPr>
          <w:p w14:paraId="1B429BC7" w14:textId="7D41708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804,00</w:t>
            </w:r>
          </w:p>
        </w:tc>
      </w:tr>
      <w:tr w:rsidR="00C16262" w:rsidRPr="004774C2" w14:paraId="306BDA6B"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062E8C0A" w14:textId="4DA91525"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2</w:t>
            </w:r>
          </w:p>
        </w:tc>
        <w:tc>
          <w:tcPr>
            <w:tcW w:w="2554" w:type="dxa"/>
            <w:tcBorders>
              <w:top w:val="single" w:sz="4" w:space="0" w:color="auto"/>
              <w:left w:val="nil"/>
              <w:bottom w:val="single" w:sz="4" w:space="0" w:color="auto"/>
              <w:right w:val="single" w:sz="4" w:space="0" w:color="auto"/>
            </w:tcBorders>
            <w:shd w:val="clear" w:color="000000" w:fill="FFFFFF"/>
            <w:vAlign w:val="center"/>
          </w:tcPr>
          <w:p w14:paraId="42BF06A4" w14:textId="52866BDE"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Ампициллин</w:t>
            </w:r>
          </w:p>
        </w:tc>
        <w:tc>
          <w:tcPr>
            <w:tcW w:w="2410" w:type="dxa"/>
            <w:tcBorders>
              <w:top w:val="nil"/>
              <w:left w:val="nil"/>
              <w:bottom w:val="single" w:sz="4" w:space="0" w:color="auto"/>
              <w:right w:val="single" w:sz="4" w:space="0" w:color="auto"/>
            </w:tcBorders>
            <w:shd w:val="clear" w:color="000000" w:fill="FFFFFF"/>
            <w:vAlign w:val="center"/>
          </w:tcPr>
          <w:p w14:paraId="356EA575" w14:textId="09E4FD7E"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Поро</w:t>
            </w:r>
            <w:bookmarkStart w:id="0" w:name="_GoBack"/>
            <w:bookmarkEnd w:id="0"/>
            <w:r w:rsidRPr="00C16262">
              <w:rPr>
                <w:rFonts w:ascii="Times New Roman" w:hAnsi="Times New Roman" w:cs="Times New Roman"/>
              </w:rPr>
              <w:t>шок для приготовления раствора для инъекций, 0.5 г</w:t>
            </w:r>
          </w:p>
        </w:tc>
        <w:tc>
          <w:tcPr>
            <w:tcW w:w="850" w:type="dxa"/>
            <w:tcBorders>
              <w:top w:val="nil"/>
              <w:left w:val="nil"/>
              <w:bottom w:val="single" w:sz="4" w:space="0" w:color="auto"/>
              <w:right w:val="single" w:sz="4" w:space="0" w:color="auto"/>
            </w:tcBorders>
            <w:shd w:val="clear" w:color="auto" w:fill="auto"/>
            <w:noWrap/>
            <w:vAlign w:val="center"/>
          </w:tcPr>
          <w:p w14:paraId="70CE5836" w14:textId="30DD7615"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фл</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371B003C" w14:textId="3B07DD05"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5</w:t>
            </w:r>
          </w:p>
        </w:tc>
        <w:tc>
          <w:tcPr>
            <w:tcW w:w="1417" w:type="dxa"/>
            <w:tcBorders>
              <w:top w:val="nil"/>
              <w:left w:val="nil"/>
              <w:bottom w:val="single" w:sz="4" w:space="0" w:color="auto"/>
              <w:right w:val="single" w:sz="4" w:space="0" w:color="auto"/>
            </w:tcBorders>
            <w:shd w:val="clear" w:color="000000" w:fill="FFFFFF"/>
            <w:noWrap/>
            <w:vAlign w:val="center"/>
          </w:tcPr>
          <w:p w14:paraId="21E4D7F0" w14:textId="37B6D70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180,00</w:t>
            </w:r>
          </w:p>
        </w:tc>
        <w:tc>
          <w:tcPr>
            <w:tcW w:w="1657" w:type="dxa"/>
            <w:tcBorders>
              <w:top w:val="nil"/>
              <w:left w:val="nil"/>
              <w:bottom w:val="single" w:sz="4" w:space="0" w:color="auto"/>
              <w:right w:val="single" w:sz="4" w:space="0" w:color="auto"/>
            </w:tcBorders>
            <w:shd w:val="clear" w:color="auto" w:fill="auto"/>
            <w:vAlign w:val="center"/>
          </w:tcPr>
          <w:p w14:paraId="633CD95E" w14:textId="7C648CBF"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900,00</w:t>
            </w:r>
          </w:p>
        </w:tc>
      </w:tr>
      <w:tr w:rsidR="00C16262" w:rsidRPr="004774C2" w14:paraId="26C4D9DE"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34A70A99" w14:textId="6A9D1437"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3</w:t>
            </w:r>
          </w:p>
        </w:tc>
        <w:tc>
          <w:tcPr>
            <w:tcW w:w="2554" w:type="dxa"/>
            <w:tcBorders>
              <w:top w:val="nil"/>
              <w:left w:val="nil"/>
              <w:bottom w:val="single" w:sz="4" w:space="0" w:color="auto"/>
              <w:right w:val="single" w:sz="4" w:space="0" w:color="auto"/>
            </w:tcBorders>
            <w:shd w:val="clear" w:color="000000" w:fill="FFFFFF"/>
            <w:vAlign w:val="center"/>
          </w:tcPr>
          <w:p w14:paraId="074E4D40" w14:textId="38786DBA"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Ацетилсалициловая кислота</w:t>
            </w:r>
          </w:p>
        </w:tc>
        <w:tc>
          <w:tcPr>
            <w:tcW w:w="2410" w:type="dxa"/>
            <w:tcBorders>
              <w:top w:val="nil"/>
              <w:left w:val="nil"/>
              <w:bottom w:val="nil"/>
              <w:right w:val="nil"/>
            </w:tcBorders>
            <w:shd w:val="clear" w:color="000000" w:fill="FFFFFF"/>
            <w:vAlign w:val="center"/>
          </w:tcPr>
          <w:p w14:paraId="61F65688" w14:textId="7F16599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500мг таблетка</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426287C8" w14:textId="17784B6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hAnsi="Times New Roman" w:cs="Times New Roman"/>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tcPr>
          <w:p w14:paraId="58FFDE78" w14:textId="7CF17BF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1 000</w:t>
            </w:r>
          </w:p>
        </w:tc>
        <w:tc>
          <w:tcPr>
            <w:tcW w:w="1417" w:type="dxa"/>
            <w:tcBorders>
              <w:top w:val="nil"/>
              <w:left w:val="nil"/>
              <w:bottom w:val="single" w:sz="4" w:space="0" w:color="auto"/>
              <w:right w:val="single" w:sz="4" w:space="0" w:color="auto"/>
            </w:tcBorders>
            <w:shd w:val="clear" w:color="000000" w:fill="FFFFFF"/>
            <w:noWrap/>
            <w:vAlign w:val="center"/>
          </w:tcPr>
          <w:p w14:paraId="6B068120" w14:textId="572DB2D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7,00</w:t>
            </w:r>
          </w:p>
        </w:tc>
        <w:tc>
          <w:tcPr>
            <w:tcW w:w="1657" w:type="dxa"/>
            <w:tcBorders>
              <w:top w:val="nil"/>
              <w:left w:val="nil"/>
              <w:bottom w:val="single" w:sz="4" w:space="0" w:color="auto"/>
              <w:right w:val="single" w:sz="4" w:space="0" w:color="auto"/>
            </w:tcBorders>
            <w:shd w:val="clear" w:color="auto" w:fill="auto"/>
            <w:vAlign w:val="center"/>
          </w:tcPr>
          <w:p w14:paraId="7394992A" w14:textId="0F336CC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7 000,00</w:t>
            </w:r>
          </w:p>
        </w:tc>
      </w:tr>
      <w:tr w:rsidR="00C16262" w:rsidRPr="004774C2" w14:paraId="3207131B"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68E6EBFE" w14:textId="271D71C6"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4</w:t>
            </w:r>
          </w:p>
        </w:tc>
        <w:tc>
          <w:tcPr>
            <w:tcW w:w="2554" w:type="dxa"/>
            <w:tcBorders>
              <w:top w:val="nil"/>
              <w:left w:val="nil"/>
              <w:bottom w:val="single" w:sz="4" w:space="0" w:color="auto"/>
              <w:right w:val="single" w:sz="4" w:space="0" w:color="auto"/>
            </w:tcBorders>
            <w:shd w:val="clear" w:color="000000" w:fill="FFFFFF"/>
            <w:vAlign w:val="center"/>
          </w:tcPr>
          <w:p w14:paraId="7DF86103" w14:textId="42E0D361"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Бензатина</w:t>
            </w:r>
            <w:proofErr w:type="spellEnd"/>
            <w:r w:rsidRPr="00C16262">
              <w:rPr>
                <w:rFonts w:ascii="Times New Roman" w:hAnsi="Times New Roman" w:cs="Times New Roman"/>
              </w:rPr>
              <w:t xml:space="preserve"> </w:t>
            </w:r>
            <w:proofErr w:type="spellStart"/>
            <w:r w:rsidRPr="00C16262">
              <w:rPr>
                <w:rFonts w:ascii="Times New Roman" w:hAnsi="Times New Roman" w:cs="Times New Roman"/>
              </w:rPr>
              <w:t>бензилпенициллин</w:t>
            </w:r>
            <w:proofErr w:type="spellEnd"/>
          </w:p>
        </w:tc>
        <w:tc>
          <w:tcPr>
            <w:tcW w:w="2410" w:type="dxa"/>
            <w:tcBorders>
              <w:top w:val="single" w:sz="4" w:space="0" w:color="auto"/>
              <w:left w:val="nil"/>
              <w:bottom w:val="single" w:sz="4" w:space="0" w:color="auto"/>
              <w:right w:val="single" w:sz="4" w:space="0" w:color="auto"/>
            </w:tcBorders>
            <w:shd w:val="clear" w:color="000000" w:fill="FFFFFF"/>
            <w:vAlign w:val="center"/>
          </w:tcPr>
          <w:p w14:paraId="3CAEA5F4" w14:textId="4619F5D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порошок для приготовления суспензий внутримышечного введения</w:t>
            </w:r>
          </w:p>
        </w:tc>
        <w:tc>
          <w:tcPr>
            <w:tcW w:w="850" w:type="dxa"/>
            <w:tcBorders>
              <w:top w:val="nil"/>
              <w:left w:val="nil"/>
              <w:bottom w:val="single" w:sz="4" w:space="0" w:color="auto"/>
              <w:right w:val="single" w:sz="4" w:space="0" w:color="auto"/>
            </w:tcBorders>
            <w:shd w:val="clear" w:color="auto" w:fill="auto"/>
            <w:noWrap/>
            <w:vAlign w:val="center"/>
          </w:tcPr>
          <w:p w14:paraId="132150D8" w14:textId="6CF955DA"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фл</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002721B9" w14:textId="345F8C1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3</w:t>
            </w:r>
          </w:p>
        </w:tc>
        <w:tc>
          <w:tcPr>
            <w:tcW w:w="1417" w:type="dxa"/>
            <w:tcBorders>
              <w:top w:val="nil"/>
              <w:left w:val="nil"/>
              <w:bottom w:val="single" w:sz="4" w:space="0" w:color="auto"/>
              <w:right w:val="single" w:sz="4" w:space="0" w:color="auto"/>
            </w:tcBorders>
            <w:shd w:val="clear" w:color="000000" w:fill="FFFFFF"/>
            <w:noWrap/>
            <w:vAlign w:val="center"/>
          </w:tcPr>
          <w:p w14:paraId="784572F9" w14:textId="508E7751"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765,00</w:t>
            </w:r>
          </w:p>
        </w:tc>
        <w:tc>
          <w:tcPr>
            <w:tcW w:w="1657" w:type="dxa"/>
            <w:tcBorders>
              <w:top w:val="nil"/>
              <w:left w:val="nil"/>
              <w:bottom w:val="single" w:sz="4" w:space="0" w:color="auto"/>
              <w:right w:val="single" w:sz="4" w:space="0" w:color="auto"/>
            </w:tcBorders>
            <w:shd w:val="clear" w:color="auto" w:fill="auto"/>
            <w:vAlign w:val="center"/>
          </w:tcPr>
          <w:p w14:paraId="1B58A037" w14:textId="04844F4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2 295,00</w:t>
            </w:r>
          </w:p>
        </w:tc>
      </w:tr>
      <w:tr w:rsidR="00C16262" w:rsidRPr="004774C2" w14:paraId="332C86C3"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5474C454" w14:textId="2FA29312"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5</w:t>
            </w:r>
          </w:p>
        </w:tc>
        <w:tc>
          <w:tcPr>
            <w:tcW w:w="2554" w:type="dxa"/>
            <w:tcBorders>
              <w:top w:val="nil"/>
              <w:left w:val="nil"/>
              <w:bottom w:val="nil"/>
              <w:right w:val="nil"/>
            </w:tcBorders>
            <w:shd w:val="clear" w:color="000000" w:fill="FFFFFF"/>
            <w:vAlign w:val="center"/>
          </w:tcPr>
          <w:p w14:paraId="1E9CBC56" w14:textId="62E1D2AC"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Ретинола</w:t>
            </w:r>
            <w:proofErr w:type="spellEnd"/>
            <w:r w:rsidRPr="00C16262">
              <w:rPr>
                <w:rFonts w:ascii="Times New Roman" w:hAnsi="Times New Roman" w:cs="Times New Roman"/>
              </w:rPr>
              <w:t xml:space="preserve"> ацетат</w:t>
            </w:r>
          </w:p>
        </w:tc>
        <w:tc>
          <w:tcPr>
            <w:tcW w:w="2410" w:type="dxa"/>
            <w:tcBorders>
              <w:top w:val="nil"/>
              <w:left w:val="single" w:sz="4" w:space="0" w:color="auto"/>
              <w:bottom w:val="single" w:sz="4" w:space="0" w:color="auto"/>
              <w:right w:val="single" w:sz="4" w:space="0" w:color="auto"/>
            </w:tcBorders>
            <w:shd w:val="clear" w:color="000000" w:fill="FFFFFF"/>
            <w:vAlign w:val="center"/>
          </w:tcPr>
          <w:p w14:paraId="7DF1DF58" w14:textId="0C5BEAB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капсула</w:t>
            </w:r>
          </w:p>
        </w:tc>
        <w:tc>
          <w:tcPr>
            <w:tcW w:w="850" w:type="dxa"/>
            <w:tcBorders>
              <w:top w:val="nil"/>
              <w:left w:val="nil"/>
              <w:bottom w:val="single" w:sz="4" w:space="0" w:color="auto"/>
              <w:right w:val="single" w:sz="4" w:space="0" w:color="auto"/>
            </w:tcBorders>
            <w:shd w:val="clear" w:color="auto" w:fill="auto"/>
            <w:noWrap/>
            <w:vAlign w:val="center"/>
          </w:tcPr>
          <w:p w14:paraId="43122456" w14:textId="3D47A32E"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капс</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2A08CA57" w14:textId="004BE080"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20</w:t>
            </w:r>
          </w:p>
        </w:tc>
        <w:tc>
          <w:tcPr>
            <w:tcW w:w="1417" w:type="dxa"/>
            <w:tcBorders>
              <w:top w:val="nil"/>
              <w:left w:val="nil"/>
              <w:bottom w:val="single" w:sz="4" w:space="0" w:color="auto"/>
              <w:right w:val="single" w:sz="4" w:space="0" w:color="auto"/>
            </w:tcBorders>
            <w:shd w:val="clear" w:color="000000" w:fill="FFFFFF"/>
            <w:noWrap/>
            <w:vAlign w:val="center"/>
          </w:tcPr>
          <w:p w14:paraId="2E472FF1" w14:textId="79F0383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200,00</w:t>
            </w:r>
          </w:p>
        </w:tc>
        <w:tc>
          <w:tcPr>
            <w:tcW w:w="1657" w:type="dxa"/>
            <w:tcBorders>
              <w:top w:val="nil"/>
              <w:left w:val="nil"/>
              <w:bottom w:val="single" w:sz="4" w:space="0" w:color="auto"/>
              <w:right w:val="single" w:sz="4" w:space="0" w:color="auto"/>
            </w:tcBorders>
            <w:shd w:val="clear" w:color="auto" w:fill="auto"/>
            <w:vAlign w:val="center"/>
          </w:tcPr>
          <w:p w14:paraId="7C06FD33" w14:textId="0FAA364F"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4 000,00</w:t>
            </w:r>
          </w:p>
        </w:tc>
      </w:tr>
      <w:tr w:rsidR="00C16262" w:rsidRPr="004774C2" w14:paraId="5C088DAD"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4E3ABCC8" w14:textId="0AF0E0B9"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6</w:t>
            </w:r>
          </w:p>
        </w:tc>
        <w:tc>
          <w:tcPr>
            <w:tcW w:w="2554" w:type="dxa"/>
            <w:tcBorders>
              <w:top w:val="single" w:sz="4" w:space="0" w:color="auto"/>
              <w:left w:val="nil"/>
              <w:bottom w:val="single" w:sz="4" w:space="0" w:color="auto"/>
              <w:right w:val="single" w:sz="4" w:space="0" w:color="auto"/>
            </w:tcBorders>
            <w:shd w:val="clear" w:color="000000" w:fill="FFFFFF"/>
            <w:vAlign w:val="center"/>
          </w:tcPr>
          <w:p w14:paraId="3E692B9C" w14:textId="0FF234C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Гентамицин сульфат</w:t>
            </w:r>
          </w:p>
        </w:tc>
        <w:tc>
          <w:tcPr>
            <w:tcW w:w="2410" w:type="dxa"/>
            <w:tcBorders>
              <w:top w:val="nil"/>
              <w:left w:val="nil"/>
              <w:bottom w:val="single" w:sz="4" w:space="0" w:color="auto"/>
              <w:right w:val="single" w:sz="4" w:space="0" w:color="auto"/>
            </w:tcBorders>
            <w:shd w:val="clear" w:color="000000" w:fill="FFFFFF"/>
            <w:vAlign w:val="center"/>
          </w:tcPr>
          <w:p w14:paraId="63BAC92D" w14:textId="59DF024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 xml:space="preserve">4% 2мл раствор для </w:t>
            </w:r>
            <w:proofErr w:type="spellStart"/>
            <w:r w:rsidRPr="00C16262">
              <w:rPr>
                <w:rFonts w:ascii="Times New Roman" w:hAnsi="Times New Roman" w:cs="Times New Roman"/>
              </w:rPr>
              <w:t>иньекций</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FC4A475" w14:textId="5B67CED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амп</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05E5DF92" w14:textId="3876CE8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10</w:t>
            </w:r>
          </w:p>
        </w:tc>
        <w:tc>
          <w:tcPr>
            <w:tcW w:w="1417" w:type="dxa"/>
            <w:tcBorders>
              <w:top w:val="nil"/>
              <w:left w:val="nil"/>
              <w:bottom w:val="single" w:sz="4" w:space="0" w:color="auto"/>
              <w:right w:val="single" w:sz="4" w:space="0" w:color="auto"/>
            </w:tcBorders>
            <w:shd w:val="clear" w:color="000000" w:fill="FFFFFF"/>
            <w:noWrap/>
            <w:vAlign w:val="center"/>
          </w:tcPr>
          <w:p w14:paraId="5EBE86F4" w14:textId="40DE8C6D"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84,00</w:t>
            </w:r>
          </w:p>
        </w:tc>
        <w:tc>
          <w:tcPr>
            <w:tcW w:w="1657" w:type="dxa"/>
            <w:tcBorders>
              <w:top w:val="nil"/>
              <w:left w:val="nil"/>
              <w:bottom w:val="single" w:sz="4" w:space="0" w:color="auto"/>
              <w:right w:val="single" w:sz="4" w:space="0" w:color="auto"/>
            </w:tcBorders>
            <w:shd w:val="clear" w:color="auto" w:fill="auto"/>
            <w:vAlign w:val="center"/>
          </w:tcPr>
          <w:p w14:paraId="4E4C3135" w14:textId="34BE1AF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840,00</w:t>
            </w:r>
          </w:p>
        </w:tc>
      </w:tr>
      <w:tr w:rsidR="00C16262" w:rsidRPr="004774C2" w14:paraId="74FAF610"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4F30145E" w14:textId="55E9E21C"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7</w:t>
            </w:r>
          </w:p>
        </w:tc>
        <w:tc>
          <w:tcPr>
            <w:tcW w:w="2554" w:type="dxa"/>
            <w:tcBorders>
              <w:top w:val="nil"/>
              <w:left w:val="nil"/>
              <w:bottom w:val="single" w:sz="4" w:space="0" w:color="auto"/>
              <w:right w:val="single" w:sz="4" w:space="0" w:color="auto"/>
            </w:tcBorders>
            <w:shd w:val="clear" w:color="000000" w:fill="FFFFFF"/>
            <w:vAlign w:val="center"/>
          </w:tcPr>
          <w:p w14:paraId="028A30EB" w14:textId="7C1C9E9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Доктор МОМ</w:t>
            </w:r>
          </w:p>
        </w:tc>
        <w:tc>
          <w:tcPr>
            <w:tcW w:w="2410" w:type="dxa"/>
            <w:tcBorders>
              <w:top w:val="nil"/>
              <w:left w:val="nil"/>
              <w:bottom w:val="single" w:sz="4" w:space="0" w:color="auto"/>
              <w:right w:val="single" w:sz="4" w:space="0" w:color="auto"/>
            </w:tcBorders>
            <w:shd w:val="clear" w:color="000000" w:fill="FFFFFF"/>
            <w:vAlign w:val="center"/>
          </w:tcPr>
          <w:p w14:paraId="0A8367E3" w14:textId="70FCD72D"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мазь 20гр комбинированный препарат из лекарственных растений для лечения простуды и кашля.</w:t>
            </w:r>
          </w:p>
        </w:tc>
        <w:tc>
          <w:tcPr>
            <w:tcW w:w="850" w:type="dxa"/>
            <w:tcBorders>
              <w:top w:val="nil"/>
              <w:left w:val="nil"/>
              <w:bottom w:val="single" w:sz="4" w:space="0" w:color="auto"/>
              <w:right w:val="single" w:sz="4" w:space="0" w:color="auto"/>
            </w:tcBorders>
            <w:shd w:val="clear" w:color="auto" w:fill="auto"/>
            <w:noWrap/>
            <w:vAlign w:val="center"/>
          </w:tcPr>
          <w:p w14:paraId="6E353200" w14:textId="2ED7CEC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hAnsi="Times New Roman" w:cs="Times New Roman"/>
              </w:rPr>
              <w:t>шт</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tcPr>
          <w:p w14:paraId="09CC263A" w14:textId="2823DA98"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10</w:t>
            </w:r>
          </w:p>
        </w:tc>
        <w:tc>
          <w:tcPr>
            <w:tcW w:w="1417" w:type="dxa"/>
            <w:tcBorders>
              <w:top w:val="nil"/>
              <w:left w:val="nil"/>
              <w:bottom w:val="single" w:sz="4" w:space="0" w:color="auto"/>
              <w:right w:val="single" w:sz="4" w:space="0" w:color="auto"/>
            </w:tcBorders>
            <w:shd w:val="clear" w:color="000000" w:fill="FFFFFF"/>
            <w:noWrap/>
            <w:vAlign w:val="center"/>
          </w:tcPr>
          <w:p w14:paraId="77E3298D" w14:textId="0285C53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1 890,00</w:t>
            </w:r>
          </w:p>
        </w:tc>
        <w:tc>
          <w:tcPr>
            <w:tcW w:w="1657" w:type="dxa"/>
            <w:tcBorders>
              <w:top w:val="nil"/>
              <w:left w:val="nil"/>
              <w:bottom w:val="single" w:sz="4" w:space="0" w:color="auto"/>
              <w:right w:val="single" w:sz="4" w:space="0" w:color="auto"/>
            </w:tcBorders>
            <w:shd w:val="clear" w:color="auto" w:fill="auto"/>
            <w:vAlign w:val="center"/>
          </w:tcPr>
          <w:p w14:paraId="60BE060C" w14:textId="60EAF00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18 900,00</w:t>
            </w:r>
          </w:p>
        </w:tc>
      </w:tr>
      <w:tr w:rsidR="00C16262" w:rsidRPr="004774C2" w14:paraId="0FBF7D6E"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5ABEBFBE" w14:textId="08944243"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8</w:t>
            </w:r>
          </w:p>
        </w:tc>
        <w:tc>
          <w:tcPr>
            <w:tcW w:w="2554" w:type="dxa"/>
            <w:tcBorders>
              <w:top w:val="nil"/>
              <w:left w:val="nil"/>
              <w:bottom w:val="single" w:sz="4" w:space="0" w:color="auto"/>
              <w:right w:val="single" w:sz="4" w:space="0" w:color="auto"/>
            </w:tcBorders>
            <w:shd w:val="clear" w:color="000000" w:fill="FFFFFF"/>
            <w:vAlign w:val="center"/>
          </w:tcPr>
          <w:p w14:paraId="62CEC6A5" w14:textId="3007D0E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Хлорамфеникол</w:t>
            </w:r>
            <w:proofErr w:type="spellEnd"/>
          </w:p>
        </w:tc>
        <w:tc>
          <w:tcPr>
            <w:tcW w:w="2410" w:type="dxa"/>
            <w:tcBorders>
              <w:top w:val="nil"/>
              <w:left w:val="nil"/>
              <w:bottom w:val="single" w:sz="4" w:space="0" w:color="auto"/>
              <w:right w:val="single" w:sz="4" w:space="0" w:color="auto"/>
            </w:tcBorders>
            <w:shd w:val="clear" w:color="000000" w:fill="FFFFFF"/>
            <w:vAlign w:val="center"/>
          </w:tcPr>
          <w:p w14:paraId="31A793FD" w14:textId="36E5346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0,5% 10мл (лор)</w:t>
            </w:r>
          </w:p>
        </w:tc>
        <w:tc>
          <w:tcPr>
            <w:tcW w:w="850" w:type="dxa"/>
            <w:tcBorders>
              <w:top w:val="nil"/>
              <w:left w:val="nil"/>
              <w:bottom w:val="single" w:sz="4" w:space="0" w:color="auto"/>
              <w:right w:val="single" w:sz="4" w:space="0" w:color="auto"/>
            </w:tcBorders>
            <w:shd w:val="clear" w:color="auto" w:fill="auto"/>
            <w:noWrap/>
            <w:vAlign w:val="center"/>
          </w:tcPr>
          <w:p w14:paraId="04E527E8" w14:textId="12177BF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фл</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66389E56" w14:textId="29FC00A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100</w:t>
            </w:r>
          </w:p>
        </w:tc>
        <w:tc>
          <w:tcPr>
            <w:tcW w:w="1417" w:type="dxa"/>
            <w:tcBorders>
              <w:top w:val="nil"/>
              <w:left w:val="nil"/>
              <w:bottom w:val="single" w:sz="4" w:space="0" w:color="auto"/>
              <w:right w:val="single" w:sz="4" w:space="0" w:color="auto"/>
            </w:tcBorders>
            <w:shd w:val="clear" w:color="000000" w:fill="FFFFFF"/>
            <w:noWrap/>
            <w:vAlign w:val="center"/>
          </w:tcPr>
          <w:p w14:paraId="251F25C8" w14:textId="43B1266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190,00</w:t>
            </w:r>
          </w:p>
        </w:tc>
        <w:tc>
          <w:tcPr>
            <w:tcW w:w="1657" w:type="dxa"/>
            <w:tcBorders>
              <w:top w:val="nil"/>
              <w:left w:val="nil"/>
              <w:bottom w:val="single" w:sz="4" w:space="0" w:color="auto"/>
              <w:right w:val="single" w:sz="4" w:space="0" w:color="auto"/>
            </w:tcBorders>
            <w:shd w:val="clear" w:color="auto" w:fill="auto"/>
            <w:vAlign w:val="center"/>
          </w:tcPr>
          <w:p w14:paraId="36F929A5" w14:textId="7E1A6E2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19 000,00</w:t>
            </w:r>
          </w:p>
        </w:tc>
      </w:tr>
      <w:tr w:rsidR="00C16262" w:rsidRPr="004774C2" w14:paraId="02B271E1"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403B9A4F" w14:textId="3ABEC202"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9</w:t>
            </w:r>
          </w:p>
        </w:tc>
        <w:tc>
          <w:tcPr>
            <w:tcW w:w="2554" w:type="dxa"/>
            <w:tcBorders>
              <w:top w:val="nil"/>
              <w:left w:val="nil"/>
              <w:bottom w:val="single" w:sz="4" w:space="0" w:color="auto"/>
              <w:right w:val="single" w:sz="4" w:space="0" w:color="auto"/>
            </w:tcBorders>
            <w:shd w:val="clear" w:color="000000" w:fill="FFFFFF"/>
            <w:vAlign w:val="center"/>
          </w:tcPr>
          <w:p w14:paraId="499BAF20" w14:textId="5700548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Нафазолин</w:t>
            </w:r>
            <w:proofErr w:type="spellEnd"/>
          </w:p>
        </w:tc>
        <w:tc>
          <w:tcPr>
            <w:tcW w:w="2410" w:type="dxa"/>
            <w:tcBorders>
              <w:top w:val="nil"/>
              <w:left w:val="nil"/>
              <w:bottom w:val="single" w:sz="4" w:space="0" w:color="auto"/>
              <w:right w:val="single" w:sz="4" w:space="0" w:color="auto"/>
            </w:tcBorders>
            <w:shd w:val="clear" w:color="000000" w:fill="FFFFFF"/>
            <w:vAlign w:val="center"/>
          </w:tcPr>
          <w:p w14:paraId="749A4413" w14:textId="42B7F68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0,1% 20мл</w:t>
            </w:r>
          </w:p>
        </w:tc>
        <w:tc>
          <w:tcPr>
            <w:tcW w:w="850" w:type="dxa"/>
            <w:tcBorders>
              <w:top w:val="nil"/>
              <w:left w:val="nil"/>
              <w:bottom w:val="single" w:sz="4" w:space="0" w:color="auto"/>
              <w:right w:val="single" w:sz="4" w:space="0" w:color="auto"/>
            </w:tcBorders>
            <w:shd w:val="clear" w:color="auto" w:fill="auto"/>
            <w:noWrap/>
            <w:vAlign w:val="center"/>
          </w:tcPr>
          <w:p w14:paraId="5D328ADB" w14:textId="267A061E"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фл</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7705DA6F" w14:textId="32497BA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20</w:t>
            </w:r>
          </w:p>
        </w:tc>
        <w:tc>
          <w:tcPr>
            <w:tcW w:w="1417" w:type="dxa"/>
            <w:tcBorders>
              <w:top w:val="nil"/>
              <w:left w:val="nil"/>
              <w:bottom w:val="single" w:sz="4" w:space="0" w:color="auto"/>
              <w:right w:val="single" w:sz="4" w:space="0" w:color="auto"/>
            </w:tcBorders>
            <w:shd w:val="clear" w:color="000000" w:fill="FFFFFF"/>
            <w:noWrap/>
            <w:vAlign w:val="center"/>
          </w:tcPr>
          <w:p w14:paraId="3699BD3A" w14:textId="4819657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160,00</w:t>
            </w:r>
          </w:p>
        </w:tc>
        <w:tc>
          <w:tcPr>
            <w:tcW w:w="1657" w:type="dxa"/>
            <w:tcBorders>
              <w:top w:val="nil"/>
              <w:left w:val="nil"/>
              <w:bottom w:val="single" w:sz="4" w:space="0" w:color="auto"/>
              <w:right w:val="single" w:sz="4" w:space="0" w:color="auto"/>
            </w:tcBorders>
            <w:shd w:val="clear" w:color="auto" w:fill="auto"/>
            <w:vAlign w:val="center"/>
          </w:tcPr>
          <w:p w14:paraId="42FD18EF" w14:textId="1156A87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3 200,00</w:t>
            </w:r>
          </w:p>
        </w:tc>
      </w:tr>
      <w:tr w:rsidR="00C16262" w:rsidRPr="004774C2" w14:paraId="2AE0B694"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12C76B2E" w14:textId="43258D02"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10</w:t>
            </w:r>
          </w:p>
        </w:tc>
        <w:tc>
          <w:tcPr>
            <w:tcW w:w="2554" w:type="dxa"/>
            <w:tcBorders>
              <w:top w:val="nil"/>
              <w:left w:val="nil"/>
              <w:bottom w:val="nil"/>
              <w:right w:val="nil"/>
            </w:tcBorders>
            <w:shd w:val="clear" w:color="000000" w:fill="FFFFFF"/>
            <w:vAlign w:val="center"/>
          </w:tcPr>
          <w:p w14:paraId="07677E29" w14:textId="44892748"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Нифедепин</w:t>
            </w:r>
            <w:proofErr w:type="spellEnd"/>
          </w:p>
        </w:tc>
        <w:tc>
          <w:tcPr>
            <w:tcW w:w="2410" w:type="dxa"/>
            <w:tcBorders>
              <w:top w:val="nil"/>
              <w:left w:val="single" w:sz="4" w:space="0" w:color="auto"/>
              <w:bottom w:val="single" w:sz="4" w:space="0" w:color="auto"/>
              <w:right w:val="single" w:sz="4" w:space="0" w:color="auto"/>
            </w:tcBorders>
            <w:shd w:val="clear" w:color="000000" w:fill="FFFFFF"/>
            <w:vAlign w:val="center"/>
          </w:tcPr>
          <w:p w14:paraId="285FA916" w14:textId="5CB4D76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10мг таблетка</w:t>
            </w:r>
          </w:p>
        </w:tc>
        <w:tc>
          <w:tcPr>
            <w:tcW w:w="850" w:type="dxa"/>
            <w:tcBorders>
              <w:top w:val="nil"/>
              <w:left w:val="nil"/>
              <w:bottom w:val="single" w:sz="4" w:space="0" w:color="auto"/>
              <w:right w:val="single" w:sz="4" w:space="0" w:color="auto"/>
            </w:tcBorders>
            <w:shd w:val="clear" w:color="auto" w:fill="auto"/>
            <w:noWrap/>
            <w:vAlign w:val="center"/>
          </w:tcPr>
          <w:p w14:paraId="78E681B0" w14:textId="20B7CFD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hAnsi="Times New Roman" w:cs="Times New Roman"/>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tcPr>
          <w:p w14:paraId="3E0A2ED4" w14:textId="46ACA9D8"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60</w:t>
            </w:r>
          </w:p>
        </w:tc>
        <w:tc>
          <w:tcPr>
            <w:tcW w:w="1417" w:type="dxa"/>
            <w:tcBorders>
              <w:top w:val="nil"/>
              <w:left w:val="nil"/>
              <w:bottom w:val="single" w:sz="4" w:space="0" w:color="auto"/>
              <w:right w:val="single" w:sz="4" w:space="0" w:color="auto"/>
            </w:tcBorders>
            <w:shd w:val="clear" w:color="000000" w:fill="FFFFFF"/>
            <w:noWrap/>
            <w:vAlign w:val="center"/>
          </w:tcPr>
          <w:p w14:paraId="27B35874" w14:textId="68FC954A"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4,86</w:t>
            </w:r>
          </w:p>
        </w:tc>
        <w:tc>
          <w:tcPr>
            <w:tcW w:w="1657" w:type="dxa"/>
            <w:tcBorders>
              <w:top w:val="nil"/>
              <w:left w:val="nil"/>
              <w:bottom w:val="single" w:sz="4" w:space="0" w:color="auto"/>
              <w:right w:val="single" w:sz="4" w:space="0" w:color="auto"/>
            </w:tcBorders>
            <w:shd w:val="clear" w:color="auto" w:fill="auto"/>
            <w:vAlign w:val="center"/>
          </w:tcPr>
          <w:p w14:paraId="26552106" w14:textId="3CF81F3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291,60</w:t>
            </w:r>
          </w:p>
        </w:tc>
      </w:tr>
      <w:tr w:rsidR="00C16262" w:rsidRPr="004774C2" w14:paraId="11342C7A"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09C9059D" w14:textId="129F6E1B"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11</w:t>
            </w:r>
          </w:p>
        </w:tc>
        <w:tc>
          <w:tcPr>
            <w:tcW w:w="2554" w:type="dxa"/>
            <w:tcBorders>
              <w:top w:val="single" w:sz="4" w:space="0" w:color="auto"/>
              <w:left w:val="nil"/>
              <w:bottom w:val="single" w:sz="4" w:space="0" w:color="auto"/>
              <w:right w:val="single" w:sz="4" w:space="0" w:color="auto"/>
            </w:tcBorders>
            <w:shd w:val="clear" w:color="000000" w:fill="FFFFFF"/>
            <w:vAlign w:val="center"/>
          </w:tcPr>
          <w:p w14:paraId="7FE91433" w14:textId="15D2209A"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Диоксотетрагидрокситетрагидронафталин</w:t>
            </w:r>
            <w:proofErr w:type="spellEnd"/>
          </w:p>
        </w:tc>
        <w:tc>
          <w:tcPr>
            <w:tcW w:w="2410" w:type="dxa"/>
            <w:tcBorders>
              <w:top w:val="nil"/>
              <w:left w:val="nil"/>
              <w:bottom w:val="single" w:sz="4" w:space="0" w:color="auto"/>
              <w:right w:val="single" w:sz="4" w:space="0" w:color="auto"/>
            </w:tcBorders>
            <w:shd w:val="clear" w:color="000000" w:fill="FFFFFF"/>
            <w:vAlign w:val="center"/>
          </w:tcPr>
          <w:p w14:paraId="2BB8E343" w14:textId="3939807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3% 10гр мазь для местного применения</w:t>
            </w:r>
          </w:p>
        </w:tc>
        <w:tc>
          <w:tcPr>
            <w:tcW w:w="850" w:type="dxa"/>
            <w:tcBorders>
              <w:top w:val="nil"/>
              <w:left w:val="nil"/>
              <w:bottom w:val="single" w:sz="4" w:space="0" w:color="auto"/>
              <w:right w:val="single" w:sz="4" w:space="0" w:color="auto"/>
            </w:tcBorders>
            <w:shd w:val="clear" w:color="auto" w:fill="auto"/>
            <w:noWrap/>
            <w:vAlign w:val="center"/>
          </w:tcPr>
          <w:p w14:paraId="6EF34932" w14:textId="6E0180B5"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туб</w:t>
            </w:r>
          </w:p>
        </w:tc>
        <w:tc>
          <w:tcPr>
            <w:tcW w:w="993" w:type="dxa"/>
            <w:tcBorders>
              <w:top w:val="nil"/>
              <w:left w:val="nil"/>
              <w:bottom w:val="single" w:sz="4" w:space="0" w:color="auto"/>
              <w:right w:val="single" w:sz="4" w:space="0" w:color="auto"/>
            </w:tcBorders>
            <w:shd w:val="clear" w:color="auto" w:fill="auto"/>
            <w:noWrap/>
            <w:vAlign w:val="center"/>
          </w:tcPr>
          <w:p w14:paraId="064BE46D" w14:textId="4AB3A42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5</w:t>
            </w:r>
          </w:p>
        </w:tc>
        <w:tc>
          <w:tcPr>
            <w:tcW w:w="1417" w:type="dxa"/>
            <w:tcBorders>
              <w:top w:val="nil"/>
              <w:left w:val="nil"/>
              <w:bottom w:val="single" w:sz="4" w:space="0" w:color="auto"/>
              <w:right w:val="single" w:sz="4" w:space="0" w:color="auto"/>
            </w:tcBorders>
            <w:shd w:val="clear" w:color="000000" w:fill="FFFFFF"/>
            <w:noWrap/>
            <w:vAlign w:val="center"/>
          </w:tcPr>
          <w:p w14:paraId="2886D462" w14:textId="68AD448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40,21</w:t>
            </w:r>
          </w:p>
        </w:tc>
        <w:tc>
          <w:tcPr>
            <w:tcW w:w="1657" w:type="dxa"/>
            <w:tcBorders>
              <w:top w:val="nil"/>
              <w:left w:val="nil"/>
              <w:bottom w:val="single" w:sz="4" w:space="0" w:color="auto"/>
              <w:right w:val="single" w:sz="4" w:space="0" w:color="auto"/>
            </w:tcBorders>
            <w:shd w:val="clear" w:color="auto" w:fill="auto"/>
            <w:vAlign w:val="center"/>
          </w:tcPr>
          <w:p w14:paraId="578E8293" w14:textId="5A2A0EFC"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201,05</w:t>
            </w:r>
          </w:p>
        </w:tc>
      </w:tr>
      <w:tr w:rsidR="00C16262" w:rsidRPr="004774C2" w14:paraId="7E9F2E6F"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199B0D74" w14:textId="094FB643"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12</w:t>
            </w:r>
          </w:p>
        </w:tc>
        <w:tc>
          <w:tcPr>
            <w:tcW w:w="2554" w:type="dxa"/>
            <w:tcBorders>
              <w:top w:val="nil"/>
              <w:left w:val="nil"/>
              <w:bottom w:val="nil"/>
              <w:right w:val="nil"/>
            </w:tcBorders>
            <w:shd w:val="clear" w:color="000000" w:fill="FFFFFF"/>
            <w:vAlign w:val="center"/>
          </w:tcPr>
          <w:p w14:paraId="6C5FD967" w14:textId="1A8DB8A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 xml:space="preserve">Оральная </w:t>
            </w:r>
            <w:proofErr w:type="spellStart"/>
            <w:r w:rsidRPr="00C16262">
              <w:rPr>
                <w:rFonts w:ascii="Times New Roman" w:hAnsi="Times New Roman" w:cs="Times New Roman"/>
              </w:rPr>
              <w:t>регидратационная</w:t>
            </w:r>
            <w:proofErr w:type="spellEnd"/>
            <w:r w:rsidRPr="00C16262">
              <w:rPr>
                <w:rFonts w:ascii="Times New Roman" w:hAnsi="Times New Roman" w:cs="Times New Roman"/>
              </w:rPr>
              <w:t xml:space="preserve"> соль 27,9 </w:t>
            </w:r>
            <w:proofErr w:type="spellStart"/>
            <w:r w:rsidRPr="00C16262">
              <w:rPr>
                <w:rFonts w:ascii="Times New Roman" w:hAnsi="Times New Roman" w:cs="Times New Roman"/>
              </w:rPr>
              <w:t>гр</w:t>
            </w:r>
            <w:proofErr w:type="spellEnd"/>
            <w:r w:rsidRPr="00C16262">
              <w:rPr>
                <w:rFonts w:ascii="Times New Roman" w:hAnsi="Times New Roman" w:cs="Times New Roman"/>
              </w:rPr>
              <w:t xml:space="preserve"> пакетики №1 (соли для </w:t>
            </w:r>
            <w:proofErr w:type="spellStart"/>
            <w:r w:rsidRPr="00C16262">
              <w:rPr>
                <w:rFonts w:ascii="Times New Roman" w:hAnsi="Times New Roman" w:cs="Times New Roman"/>
              </w:rPr>
              <w:t>перрор</w:t>
            </w:r>
            <w:proofErr w:type="spellEnd"/>
            <w:r w:rsidRPr="00C16262">
              <w:rPr>
                <w:rFonts w:ascii="Times New Roman" w:hAnsi="Times New Roman" w:cs="Times New Roman"/>
              </w:rPr>
              <w:t xml:space="preserve">-х </w:t>
            </w:r>
            <w:proofErr w:type="spellStart"/>
            <w:r w:rsidRPr="00C16262">
              <w:rPr>
                <w:rFonts w:ascii="Times New Roman" w:hAnsi="Times New Roman" w:cs="Times New Roman"/>
              </w:rPr>
              <w:t>глюкозноэлектролитных</w:t>
            </w:r>
            <w:proofErr w:type="spellEnd"/>
            <w:r w:rsidRPr="00C16262">
              <w:rPr>
                <w:rFonts w:ascii="Times New Roman" w:hAnsi="Times New Roman" w:cs="Times New Roman"/>
              </w:rPr>
              <w:t xml:space="preserve"> р-в)</w:t>
            </w:r>
          </w:p>
        </w:tc>
        <w:tc>
          <w:tcPr>
            <w:tcW w:w="2410" w:type="dxa"/>
            <w:tcBorders>
              <w:top w:val="nil"/>
              <w:left w:val="single" w:sz="4" w:space="0" w:color="auto"/>
              <w:bottom w:val="single" w:sz="4" w:space="0" w:color="auto"/>
              <w:right w:val="single" w:sz="4" w:space="0" w:color="auto"/>
            </w:tcBorders>
            <w:shd w:val="clear" w:color="000000" w:fill="FFFFFF"/>
            <w:vAlign w:val="center"/>
          </w:tcPr>
          <w:p w14:paraId="34244273" w14:textId="49F0E595"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 xml:space="preserve">27,9 </w:t>
            </w:r>
            <w:proofErr w:type="spellStart"/>
            <w:r w:rsidRPr="00C16262">
              <w:rPr>
                <w:rFonts w:ascii="Times New Roman" w:hAnsi="Times New Roman" w:cs="Times New Roman"/>
              </w:rPr>
              <w:t>гр</w:t>
            </w:r>
            <w:proofErr w:type="spellEnd"/>
            <w:r w:rsidRPr="00C16262">
              <w:rPr>
                <w:rFonts w:ascii="Times New Roman" w:hAnsi="Times New Roman" w:cs="Times New Roman"/>
              </w:rPr>
              <w:t xml:space="preserve"> пакетики №1 (соли для </w:t>
            </w:r>
            <w:proofErr w:type="spellStart"/>
            <w:r w:rsidRPr="00C16262">
              <w:rPr>
                <w:rFonts w:ascii="Times New Roman" w:hAnsi="Times New Roman" w:cs="Times New Roman"/>
              </w:rPr>
              <w:t>перрор</w:t>
            </w:r>
            <w:proofErr w:type="spellEnd"/>
            <w:r w:rsidRPr="00C16262">
              <w:rPr>
                <w:rFonts w:ascii="Times New Roman" w:hAnsi="Times New Roman" w:cs="Times New Roman"/>
              </w:rPr>
              <w:t xml:space="preserve">-х </w:t>
            </w:r>
            <w:proofErr w:type="spellStart"/>
            <w:r w:rsidRPr="00C16262">
              <w:rPr>
                <w:rFonts w:ascii="Times New Roman" w:hAnsi="Times New Roman" w:cs="Times New Roman"/>
              </w:rPr>
              <w:t>глюкозноэлектролитных</w:t>
            </w:r>
            <w:proofErr w:type="spellEnd"/>
            <w:r w:rsidRPr="00C16262">
              <w:rPr>
                <w:rFonts w:ascii="Times New Roman" w:hAnsi="Times New Roman" w:cs="Times New Roman"/>
              </w:rPr>
              <w:t xml:space="preserve"> р-в) порошок</w:t>
            </w:r>
          </w:p>
        </w:tc>
        <w:tc>
          <w:tcPr>
            <w:tcW w:w="850" w:type="dxa"/>
            <w:tcBorders>
              <w:top w:val="nil"/>
              <w:left w:val="nil"/>
              <w:bottom w:val="single" w:sz="4" w:space="0" w:color="auto"/>
              <w:right w:val="single" w:sz="4" w:space="0" w:color="auto"/>
            </w:tcBorders>
            <w:shd w:val="clear" w:color="auto" w:fill="auto"/>
            <w:noWrap/>
            <w:vAlign w:val="center"/>
          </w:tcPr>
          <w:p w14:paraId="6E15FD55" w14:textId="39A470F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пакетик</w:t>
            </w:r>
          </w:p>
        </w:tc>
        <w:tc>
          <w:tcPr>
            <w:tcW w:w="993" w:type="dxa"/>
            <w:tcBorders>
              <w:top w:val="nil"/>
              <w:left w:val="nil"/>
              <w:bottom w:val="single" w:sz="4" w:space="0" w:color="auto"/>
              <w:right w:val="single" w:sz="4" w:space="0" w:color="auto"/>
            </w:tcBorders>
            <w:shd w:val="clear" w:color="auto" w:fill="auto"/>
            <w:noWrap/>
            <w:vAlign w:val="center"/>
          </w:tcPr>
          <w:p w14:paraId="5CA491A0" w14:textId="748E02B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1 000</w:t>
            </w:r>
          </w:p>
        </w:tc>
        <w:tc>
          <w:tcPr>
            <w:tcW w:w="1417" w:type="dxa"/>
            <w:tcBorders>
              <w:top w:val="nil"/>
              <w:left w:val="nil"/>
              <w:bottom w:val="single" w:sz="4" w:space="0" w:color="auto"/>
              <w:right w:val="single" w:sz="4" w:space="0" w:color="auto"/>
            </w:tcBorders>
            <w:shd w:val="clear" w:color="000000" w:fill="FFFFFF"/>
            <w:noWrap/>
            <w:vAlign w:val="center"/>
          </w:tcPr>
          <w:p w14:paraId="307388C2" w14:textId="070B7B5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78,94</w:t>
            </w:r>
          </w:p>
        </w:tc>
        <w:tc>
          <w:tcPr>
            <w:tcW w:w="1657" w:type="dxa"/>
            <w:tcBorders>
              <w:top w:val="nil"/>
              <w:left w:val="nil"/>
              <w:bottom w:val="single" w:sz="4" w:space="0" w:color="auto"/>
              <w:right w:val="single" w:sz="4" w:space="0" w:color="auto"/>
            </w:tcBorders>
            <w:shd w:val="clear" w:color="auto" w:fill="auto"/>
            <w:vAlign w:val="center"/>
          </w:tcPr>
          <w:p w14:paraId="5B5247F3" w14:textId="5E88072E"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78 940,00</w:t>
            </w:r>
          </w:p>
        </w:tc>
      </w:tr>
      <w:tr w:rsidR="00C16262" w:rsidRPr="004774C2" w14:paraId="6FF1D948"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3BC54D83" w14:textId="520FE182"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13</w:t>
            </w:r>
          </w:p>
        </w:tc>
        <w:tc>
          <w:tcPr>
            <w:tcW w:w="2554" w:type="dxa"/>
            <w:tcBorders>
              <w:top w:val="single" w:sz="4" w:space="0" w:color="auto"/>
              <w:left w:val="nil"/>
              <w:bottom w:val="single" w:sz="4" w:space="0" w:color="auto"/>
              <w:right w:val="single" w:sz="4" w:space="0" w:color="auto"/>
            </w:tcBorders>
            <w:shd w:val="clear" w:color="000000" w:fill="FFFFFF"/>
            <w:vAlign w:val="center"/>
          </w:tcPr>
          <w:p w14:paraId="1B3B77BA" w14:textId="2388679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Этиловый спирт</w:t>
            </w:r>
          </w:p>
        </w:tc>
        <w:tc>
          <w:tcPr>
            <w:tcW w:w="2410" w:type="dxa"/>
            <w:tcBorders>
              <w:top w:val="nil"/>
              <w:left w:val="nil"/>
              <w:bottom w:val="single" w:sz="4" w:space="0" w:color="auto"/>
              <w:right w:val="single" w:sz="4" w:space="0" w:color="auto"/>
            </w:tcBorders>
            <w:shd w:val="clear" w:color="000000" w:fill="FFFFFF"/>
            <w:vAlign w:val="center"/>
          </w:tcPr>
          <w:p w14:paraId="536CEBF1" w14:textId="42FB240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70% 90мл</w:t>
            </w:r>
          </w:p>
        </w:tc>
        <w:tc>
          <w:tcPr>
            <w:tcW w:w="850" w:type="dxa"/>
            <w:tcBorders>
              <w:top w:val="nil"/>
              <w:left w:val="nil"/>
              <w:bottom w:val="single" w:sz="4" w:space="0" w:color="auto"/>
              <w:right w:val="single" w:sz="4" w:space="0" w:color="auto"/>
            </w:tcBorders>
            <w:shd w:val="clear" w:color="auto" w:fill="auto"/>
            <w:noWrap/>
            <w:vAlign w:val="center"/>
          </w:tcPr>
          <w:p w14:paraId="14A4606F" w14:textId="37A243BD"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фл</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01143AAD" w14:textId="670D74A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500</w:t>
            </w:r>
          </w:p>
        </w:tc>
        <w:tc>
          <w:tcPr>
            <w:tcW w:w="1417" w:type="dxa"/>
            <w:tcBorders>
              <w:top w:val="nil"/>
              <w:left w:val="nil"/>
              <w:bottom w:val="single" w:sz="4" w:space="0" w:color="auto"/>
              <w:right w:val="single" w:sz="4" w:space="0" w:color="auto"/>
            </w:tcBorders>
            <w:shd w:val="clear" w:color="000000" w:fill="FFFFFF"/>
            <w:noWrap/>
            <w:vAlign w:val="center"/>
          </w:tcPr>
          <w:p w14:paraId="001BA2BE" w14:textId="0A4170C8"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187,08</w:t>
            </w:r>
          </w:p>
        </w:tc>
        <w:tc>
          <w:tcPr>
            <w:tcW w:w="1657" w:type="dxa"/>
            <w:tcBorders>
              <w:top w:val="nil"/>
              <w:left w:val="nil"/>
              <w:bottom w:val="single" w:sz="4" w:space="0" w:color="auto"/>
              <w:right w:val="single" w:sz="4" w:space="0" w:color="auto"/>
            </w:tcBorders>
            <w:shd w:val="clear" w:color="auto" w:fill="auto"/>
            <w:vAlign w:val="center"/>
          </w:tcPr>
          <w:p w14:paraId="3F3F06BA" w14:textId="0B90660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93 540,00</w:t>
            </w:r>
          </w:p>
        </w:tc>
      </w:tr>
      <w:tr w:rsidR="00C16262" w:rsidRPr="004774C2" w14:paraId="2BAB92E0"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2C298D14" w14:textId="464B28C5"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14</w:t>
            </w:r>
          </w:p>
        </w:tc>
        <w:tc>
          <w:tcPr>
            <w:tcW w:w="2554" w:type="dxa"/>
            <w:tcBorders>
              <w:top w:val="nil"/>
              <w:left w:val="nil"/>
              <w:bottom w:val="single" w:sz="4" w:space="0" w:color="auto"/>
              <w:right w:val="single" w:sz="4" w:space="0" w:color="auto"/>
            </w:tcBorders>
            <w:shd w:val="clear" w:color="000000" w:fill="FFFFFF"/>
            <w:vAlign w:val="center"/>
          </w:tcPr>
          <w:p w14:paraId="5115FDB9" w14:textId="3DA6C4F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Этиловый спирт</w:t>
            </w:r>
          </w:p>
        </w:tc>
        <w:tc>
          <w:tcPr>
            <w:tcW w:w="2410" w:type="dxa"/>
            <w:tcBorders>
              <w:top w:val="nil"/>
              <w:left w:val="nil"/>
              <w:bottom w:val="single" w:sz="4" w:space="0" w:color="auto"/>
              <w:right w:val="single" w:sz="4" w:space="0" w:color="auto"/>
            </w:tcBorders>
            <w:shd w:val="clear" w:color="000000" w:fill="FFFFFF"/>
            <w:vAlign w:val="center"/>
          </w:tcPr>
          <w:p w14:paraId="53B38AA8" w14:textId="41DE972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90% 90мл</w:t>
            </w:r>
          </w:p>
        </w:tc>
        <w:tc>
          <w:tcPr>
            <w:tcW w:w="850" w:type="dxa"/>
            <w:tcBorders>
              <w:top w:val="nil"/>
              <w:left w:val="nil"/>
              <w:bottom w:val="single" w:sz="4" w:space="0" w:color="auto"/>
              <w:right w:val="single" w:sz="4" w:space="0" w:color="auto"/>
            </w:tcBorders>
            <w:shd w:val="clear" w:color="auto" w:fill="auto"/>
            <w:noWrap/>
            <w:vAlign w:val="center"/>
          </w:tcPr>
          <w:p w14:paraId="29DB30D0" w14:textId="1358F308"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фл</w:t>
            </w:r>
            <w:proofErr w:type="spellEnd"/>
          </w:p>
        </w:tc>
        <w:tc>
          <w:tcPr>
            <w:tcW w:w="993" w:type="dxa"/>
            <w:tcBorders>
              <w:top w:val="nil"/>
              <w:left w:val="nil"/>
              <w:bottom w:val="single" w:sz="4" w:space="0" w:color="auto"/>
              <w:right w:val="single" w:sz="4" w:space="0" w:color="auto"/>
            </w:tcBorders>
            <w:shd w:val="clear" w:color="auto" w:fill="auto"/>
            <w:noWrap/>
            <w:vAlign w:val="center"/>
          </w:tcPr>
          <w:p w14:paraId="58EC76F9" w14:textId="5670412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1 150</w:t>
            </w:r>
          </w:p>
        </w:tc>
        <w:tc>
          <w:tcPr>
            <w:tcW w:w="1417" w:type="dxa"/>
            <w:tcBorders>
              <w:top w:val="nil"/>
              <w:left w:val="nil"/>
              <w:bottom w:val="single" w:sz="4" w:space="0" w:color="auto"/>
              <w:right w:val="single" w:sz="4" w:space="0" w:color="auto"/>
            </w:tcBorders>
            <w:shd w:val="clear" w:color="000000" w:fill="FFFFFF"/>
            <w:noWrap/>
            <w:vAlign w:val="center"/>
          </w:tcPr>
          <w:p w14:paraId="029D1F61" w14:textId="2B80B822"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201,84</w:t>
            </w:r>
          </w:p>
        </w:tc>
        <w:tc>
          <w:tcPr>
            <w:tcW w:w="1657" w:type="dxa"/>
            <w:tcBorders>
              <w:top w:val="nil"/>
              <w:left w:val="nil"/>
              <w:bottom w:val="single" w:sz="4" w:space="0" w:color="auto"/>
              <w:right w:val="single" w:sz="4" w:space="0" w:color="auto"/>
            </w:tcBorders>
            <w:shd w:val="clear" w:color="auto" w:fill="auto"/>
            <w:vAlign w:val="center"/>
          </w:tcPr>
          <w:p w14:paraId="60C97572" w14:textId="0424BBF5"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232 116,00</w:t>
            </w:r>
          </w:p>
        </w:tc>
      </w:tr>
      <w:tr w:rsidR="00C16262" w:rsidRPr="004774C2" w14:paraId="6BB51ADD"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702E5A89" w14:textId="4C67E0A9"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15</w:t>
            </w:r>
          </w:p>
        </w:tc>
        <w:tc>
          <w:tcPr>
            <w:tcW w:w="2554" w:type="dxa"/>
            <w:tcBorders>
              <w:top w:val="nil"/>
              <w:left w:val="nil"/>
              <w:bottom w:val="single" w:sz="4" w:space="0" w:color="auto"/>
              <w:right w:val="single" w:sz="4" w:space="0" w:color="auto"/>
            </w:tcBorders>
            <w:shd w:val="clear" w:color="000000" w:fill="FFFFFF"/>
            <w:vAlign w:val="center"/>
          </w:tcPr>
          <w:p w14:paraId="3D543EB1" w14:textId="104B640C"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 xml:space="preserve">Железа </w:t>
            </w:r>
            <w:proofErr w:type="spellStart"/>
            <w:r w:rsidRPr="00C16262">
              <w:rPr>
                <w:rFonts w:ascii="Times New Roman" w:hAnsi="Times New Roman" w:cs="Times New Roman"/>
              </w:rPr>
              <w:t>бисглицинат</w:t>
            </w:r>
            <w:proofErr w:type="spellEnd"/>
            <w:r w:rsidRPr="00C16262">
              <w:rPr>
                <w:rFonts w:ascii="Times New Roman" w:hAnsi="Times New Roman" w:cs="Times New Roman"/>
              </w:rPr>
              <w:t xml:space="preserve"> + </w:t>
            </w:r>
            <w:proofErr w:type="spellStart"/>
            <w:r w:rsidRPr="00C16262">
              <w:rPr>
                <w:rFonts w:ascii="Times New Roman" w:hAnsi="Times New Roman" w:cs="Times New Roman"/>
              </w:rPr>
              <w:t>фолат</w:t>
            </w:r>
            <w:proofErr w:type="spellEnd"/>
            <w:r w:rsidRPr="00C16262">
              <w:rPr>
                <w:rFonts w:ascii="Times New Roman" w:hAnsi="Times New Roman" w:cs="Times New Roman"/>
              </w:rPr>
              <w:t xml:space="preserve"> + вит</w:t>
            </w:r>
            <w:proofErr w:type="gramStart"/>
            <w:r w:rsidRPr="00C16262">
              <w:rPr>
                <w:rFonts w:ascii="Times New Roman" w:hAnsi="Times New Roman" w:cs="Times New Roman"/>
              </w:rPr>
              <w:t xml:space="preserve"> С</w:t>
            </w:r>
            <w:proofErr w:type="gramEnd"/>
            <w:r w:rsidRPr="00C16262">
              <w:rPr>
                <w:rFonts w:ascii="Times New Roman" w:hAnsi="Times New Roman" w:cs="Times New Roman"/>
              </w:rPr>
              <w:t xml:space="preserve"> + B6 + B12 + </w:t>
            </w:r>
            <w:proofErr w:type="spellStart"/>
            <w:r w:rsidRPr="00C16262">
              <w:rPr>
                <w:rFonts w:ascii="Times New Roman" w:hAnsi="Times New Roman" w:cs="Times New Roman"/>
              </w:rPr>
              <w:t>пребиотик</w:t>
            </w:r>
            <w:proofErr w:type="spellEnd"/>
            <w:r w:rsidRPr="00C16262">
              <w:rPr>
                <w:rFonts w:ascii="Times New Roman" w:hAnsi="Times New Roman" w:cs="Times New Roman"/>
              </w:rPr>
              <w:t xml:space="preserve"> в </w:t>
            </w:r>
            <w:r w:rsidRPr="00C16262">
              <w:rPr>
                <w:rFonts w:ascii="Times New Roman" w:hAnsi="Times New Roman" w:cs="Times New Roman"/>
              </w:rPr>
              <w:lastRenderedPageBreak/>
              <w:t>Можге</w:t>
            </w:r>
          </w:p>
        </w:tc>
        <w:tc>
          <w:tcPr>
            <w:tcW w:w="2410" w:type="dxa"/>
            <w:tcBorders>
              <w:top w:val="nil"/>
              <w:left w:val="nil"/>
              <w:bottom w:val="single" w:sz="4" w:space="0" w:color="auto"/>
              <w:right w:val="single" w:sz="4" w:space="0" w:color="auto"/>
            </w:tcBorders>
            <w:shd w:val="clear" w:color="000000" w:fill="FFFFFF"/>
            <w:vAlign w:val="center"/>
          </w:tcPr>
          <w:p w14:paraId="63F5EF21" w14:textId="3749E31F"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lastRenderedPageBreak/>
              <w:t>таблетка</w:t>
            </w:r>
          </w:p>
        </w:tc>
        <w:tc>
          <w:tcPr>
            <w:tcW w:w="850" w:type="dxa"/>
            <w:tcBorders>
              <w:top w:val="nil"/>
              <w:left w:val="nil"/>
              <w:bottom w:val="single" w:sz="4" w:space="0" w:color="auto"/>
              <w:right w:val="single" w:sz="4" w:space="0" w:color="auto"/>
            </w:tcBorders>
            <w:shd w:val="clear" w:color="auto" w:fill="auto"/>
            <w:noWrap/>
            <w:vAlign w:val="center"/>
          </w:tcPr>
          <w:p w14:paraId="6CE3B53A" w14:textId="289AF00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hAnsi="Times New Roman" w:cs="Times New Roman"/>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tcPr>
          <w:p w14:paraId="76AC7604" w14:textId="5AF73F9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10</w:t>
            </w:r>
          </w:p>
        </w:tc>
        <w:tc>
          <w:tcPr>
            <w:tcW w:w="1417" w:type="dxa"/>
            <w:tcBorders>
              <w:top w:val="nil"/>
              <w:left w:val="nil"/>
              <w:bottom w:val="single" w:sz="4" w:space="0" w:color="auto"/>
              <w:right w:val="single" w:sz="4" w:space="0" w:color="auto"/>
            </w:tcBorders>
            <w:shd w:val="clear" w:color="000000" w:fill="FFFFFF"/>
            <w:noWrap/>
            <w:vAlign w:val="center"/>
          </w:tcPr>
          <w:p w14:paraId="513872B6" w14:textId="5A4F7825"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972,00</w:t>
            </w:r>
          </w:p>
        </w:tc>
        <w:tc>
          <w:tcPr>
            <w:tcW w:w="1657" w:type="dxa"/>
            <w:tcBorders>
              <w:top w:val="nil"/>
              <w:left w:val="nil"/>
              <w:bottom w:val="single" w:sz="4" w:space="0" w:color="auto"/>
              <w:right w:val="single" w:sz="4" w:space="0" w:color="auto"/>
            </w:tcBorders>
            <w:shd w:val="clear" w:color="auto" w:fill="auto"/>
            <w:vAlign w:val="center"/>
          </w:tcPr>
          <w:p w14:paraId="7D95824F" w14:textId="35C0F9AF"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9 720,00</w:t>
            </w:r>
          </w:p>
        </w:tc>
      </w:tr>
      <w:tr w:rsidR="00C16262" w:rsidRPr="004774C2" w14:paraId="7CCDEBFD"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1DD48E64" w14:textId="48229E18"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lastRenderedPageBreak/>
              <w:t>16</w:t>
            </w:r>
          </w:p>
        </w:tc>
        <w:tc>
          <w:tcPr>
            <w:tcW w:w="2554" w:type="dxa"/>
            <w:tcBorders>
              <w:top w:val="nil"/>
              <w:left w:val="nil"/>
              <w:bottom w:val="single" w:sz="4" w:space="0" w:color="auto"/>
              <w:right w:val="single" w:sz="4" w:space="0" w:color="auto"/>
            </w:tcBorders>
            <w:shd w:val="clear" w:color="000000" w:fill="FFFFFF"/>
            <w:vAlign w:val="center"/>
          </w:tcPr>
          <w:p w14:paraId="7E6760C6" w14:textId="47378B0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Эритромицин</w:t>
            </w:r>
          </w:p>
        </w:tc>
        <w:tc>
          <w:tcPr>
            <w:tcW w:w="2410" w:type="dxa"/>
            <w:tcBorders>
              <w:top w:val="nil"/>
              <w:left w:val="nil"/>
              <w:bottom w:val="single" w:sz="4" w:space="0" w:color="auto"/>
              <w:right w:val="single" w:sz="4" w:space="0" w:color="auto"/>
            </w:tcBorders>
            <w:shd w:val="clear" w:color="000000" w:fill="FFFFFF"/>
            <w:vAlign w:val="center"/>
          </w:tcPr>
          <w:p w14:paraId="5EF892F3" w14:textId="38DDB7A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таблетки, покрытые кишечнорастворимой оболочкой, 250 мг</w:t>
            </w:r>
          </w:p>
        </w:tc>
        <w:tc>
          <w:tcPr>
            <w:tcW w:w="850" w:type="dxa"/>
            <w:tcBorders>
              <w:top w:val="nil"/>
              <w:left w:val="nil"/>
              <w:bottom w:val="single" w:sz="4" w:space="0" w:color="auto"/>
              <w:right w:val="single" w:sz="4" w:space="0" w:color="auto"/>
            </w:tcBorders>
            <w:shd w:val="clear" w:color="auto" w:fill="auto"/>
            <w:noWrap/>
            <w:vAlign w:val="center"/>
          </w:tcPr>
          <w:p w14:paraId="012A5A69" w14:textId="2CDB644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hAnsi="Times New Roman" w:cs="Times New Roman"/>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tcPr>
          <w:p w14:paraId="50DB115C" w14:textId="77A2ACC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10</w:t>
            </w:r>
          </w:p>
        </w:tc>
        <w:tc>
          <w:tcPr>
            <w:tcW w:w="1417" w:type="dxa"/>
            <w:tcBorders>
              <w:top w:val="nil"/>
              <w:left w:val="nil"/>
              <w:bottom w:val="single" w:sz="4" w:space="0" w:color="auto"/>
              <w:right w:val="single" w:sz="4" w:space="0" w:color="auto"/>
            </w:tcBorders>
            <w:shd w:val="clear" w:color="000000" w:fill="FFFFFF"/>
            <w:noWrap/>
            <w:vAlign w:val="center"/>
          </w:tcPr>
          <w:p w14:paraId="7F35DE7F" w14:textId="36CAC52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63,00</w:t>
            </w:r>
          </w:p>
        </w:tc>
        <w:tc>
          <w:tcPr>
            <w:tcW w:w="1657" w:type="dxa"/>
            <w:tcBorders>
              <w:top w:val="nil"/>
              <w:left w:val="nil"/>
              <w:bottom w:val="single" w:sz="4" w:space="0" w:color="auto"/>
              <w:right w:val="single" w:sz="4" w:space="0" w:color="auto"/>
            </w:tcBorders>
            <w:shd w:val="clear" w:color="auto" w:fill="auto"/>
            <w:vAlign w:val="center"/>
          </w:tcPr>
          <w:p w14:paraId="50A59EE7" w14:textId="1BFA3D04"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630,00</w:t>
            </w:r>
          </w:p>
        </w:tc>
      </w:tr>
      <w:tr w:rsidR="00C16262" w:rsidRPr="004774C2" w14:paraId="3CE5BF4D"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02E35495" w14:textId="7317CB5E"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17</w:t>
            </w:r>
          </w:p>
        </w:tc>
        <w:tc>
          <w:tcPr>
            <w:tcW w:w="2554" w:type="dxa"/>
            <w:tcBorders>
              <w:top w:val="nil"/>
              <w:left w:val="nil"/>
              <w:bottom w:val="single" w:sz="4" w:space="0" w:color="auto"/>
              <w:right w:val="single" w:sz="4" w:space="0" w:color="auto"/>
            </w:tcBorders>
            <w:shd w:val="clear" w:color="000000" w:fill="FFFFFF"/>
            <w:vAlign w:val="center"/>
          </w:tcPr>
          <w:p w14:paraId="66307B6B" w14:textId="6A037FBE"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Дезогестрел</w:t>
            </w:r>
            <w:proofErr w:type="spellEnd"/>
          </w:p>
        </w:tc>
        <w:tc>
          <w:tcPr>
            <w:tcW w:w="2410" w:type="dxa"/>
            <w:tcBorders>
              <w:top w:val="nil"/>
              <w:left w:val="nil"/>
              <w:bottom w:val="single" w:sz="4" w:space="0" w:color="auto"/>
              <w:right w:val="single" w:sz="4" w:space="0" w:color="auto"/>
            </w:tcBorders>
            <w:shd w:val="clear" w:color="000000" w:fill="FFFFFF"/>
            <w:vAlign w:val="center"/>
          </w:tcPr>
          <w:p w14:paraId="6CFBA6EA" w14:textId="23488C31"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Таблетки, покрытые оболочкой 0,075 мг</w:t>
            </w:r>
          </w:p>
        </w:tc>
        <w:tc>
          <w:tcPr>
            <w:tcW w:w="850" w:type="dxa"/>
            <w:tcBorders>
              <w:top w:val="nil"/>
              <w:left w:val="nil"/>
              <w:bottom w:val="single" w:sz="4" w:space="0" w:color="auto"/>
              <w:right w:val="single" w:sz="4" w:space="0" w:color="auto"/>
            </w:tcBorders>
            <w:shd w:val="clear" w:color="auto" w:fill="auto"/>
            <w:noWrap/>
            <w:vAlign w:val="center"/>
          </w:tcPr>
          <w:p w14:paraId="0D3F5732" w14:textId="31370A6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hAnsi="Times New Roman" w:cs="Times New Roman"/>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tcPr>
          <w:p w14:paraId="5200DA20" w14:textId="279783D0"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15988</w:t>
            </w:r>
          </w:p>
        </w:tc>
        <w:tc>
          <w:tcPr>
            <w:tcW w:w="1417" w:type="dxa"/>
            <w:tcBorders>
              <w:top w:val="nil"/>
              <w:left w:val="nil"/>
              <w:bottom w:val="single" w:sz="4" w:space="0" w:color="auto"/>
              <w:right w:val="single" w:sz="4" w:space="0" w:color="auto"/>
            </w:tcBorders>
            <w:shd w:val="clear" w:color="000000" w:fill="FFFFFF"/>
            <w:noWrap/>
            <w:vAlign w:val="center"/>
          </w:tcPr>
          <w:p w14:paraId="05BCE9FA" w14:textId="7AA88D5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78,65</w:t>
            </w:r>
          </w:p>
        </w:tc>
        <w:tc>
          <w:tcPr>
            <w:tcW w:w="1657" w:type="dxa"/>
            <w:tcBorders>
              <w:top w:val="nil"/>
              <w:left w:val="nil"/>
              <w:bottom w:val="single" w:sz="4" w:space="0" w:color="auto"/>
              <w:right w:val="single" w:sz="4" w:space="0" w:color="auto"/>
            </w:tcBorders>
            <w:shd w:val="clear" w:color="auto" w:fill="auto"/>
            <w:vAlign w:val="center"/>
          </w:tcPr>
          <w:p w14:paraId="3B68C1F6" w14:textId="2F43271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1 257 456,20</w:t>
            </w:r>
          </w:p>
        </w:tc>
      </w:tr>
      <w:tr w:rsidR="00C16262" w:rsidRPr="004774C2" w14:paraId="3E54AE69"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54E8CB02" w14:textId="72E1CE61"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18</w:t>
            </w:r>
          </w:p>
        </w:tc>
        <w:tc>
          <w:tcPr>
            <w:tcW w:w="2554" w:type="dxa"/>
            <w:tcBorders>
              <w:top w:val="nil"/>
              <w:left w:val="nil"/>
              <w:bottom w:val="single" w:sz="4" w:space="0" w:color="auto"/>
              <w:right w:val="single" w:sz="4" w:space="0" w:color="auto"/>
            </w:tcBorders>
            <w:shd w:val="clear" w:color="000000" w:fill="FFFFFF"/>
            <w:vAlign w:val="center"/>
          </w:tcPr>
          <w:p w14:paraId="01C0E3FF" w14:textId="3E3F40CC"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Дроспиренон+Этинилэстрадиол</w:t>
            </w:r>
            <w:proofErr w:type="spellEnd"/>
          </w:p>
        </w:tc>
        <w:tc>
          <w:tcPr>
            <w:tcW w:w="2410" w:type="dxa"/>
            <w:tcBorders>
              <w:top w:val="nil"/>
              <w:left w:val="nil"/>
              <w:bottom w:val="single" w:sz="4" w:space="0" w:color="auto"/>
              <w:right w:val="single" w:sz="4" w:space="0" w:color="auto"/>
            </w:tcBorders>
            <w:shd w:val="clear" w:color="000000" w:fill="FFFFFF"/>
            <w:vAlign w:val="center"/>
          </w:tcPr>
          <w:p w14:paraId="5FF76010" w14:textId="1BA5A8BB"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таблетки, покрытые пленочной оболочкой 3/0,03 №21</w:t>
            </w:r>
          </w:p>
        </w:tc>
        <w:tc>
          <w:tcPr>
            <w:tcW w:w="850" w:type="dxa"/>
            <w:tcBorders>
              <w:top w:val="nil"/>
              <w:left w:val="nil"/>
              <w:bottom w:val="single" w:sz="4" w:space="0" w:color="auto"/>
              <w:right w:val="single" w:sz="4" w:space="0" w:color="auto"/>
            </w:tcBorders>
            <w:shd w:val="clear" w:color="auto" w:fill="auto"/>
            <w:noWrap/>
            <w:vAlign w:val="center"/>
          </w:tcPr>
          <w:p w14:paraId="302D2905" w14:textId="3D46C083"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hAnsi="Times New Roman" w:cs="Times New Roman"/>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tcPr>
          <w:p w14:paraId="4F8B822D" w14:textId="5E542C5E"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10304</w:t>
            </w:r>
          </w:p>
        </w:tc>
        <w:tc>
          <w:tcPr>
            <w:tcW w:w="1417" w:type="dxa"/>
            <w:tcBorders>
              <w:top w:val="nil"/>
              <w:left w:val="nil"/>
              <w:bottom w:val="single" w:sz="4" w:space="0" w:color="auto"/>
              <w:right w:val="single" w:sz="4" w:space="0" w:color="auto"/>
            </w:tcBorders>
            <w:shd w:val="clear" w:color="000000" w:fill="FFFFFF"/>
            <w:noWrap/>
            <w:vAlign w:val="center"/>
          </w:tcPr>
          <w:p w14:paraId="360DDEA0" w14:textId="5E36F6A0"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91,45</w:t>
            </w:r>
          </w:p>
        </w:tc>
        <w:tc>
          <w:tcPr>
            <w:tcW w:w="1657" w:type="dxa"/>
            <w:tcBorders>
              <w:top w:val="nil"/>
              <w:left w:val="nil"/>
              <w:bottom w:val="single" w:sz="4" w:space="0" w:color="auto"/>
              <w:right w:val="single" w:sz="4" w:space="0" w:color="auto"/>
            </w:tcBorders>
            <w:shd w:val="clear" w:color="auto" w:fill="auto"/>
            <w:vAlign w:val="center"/>
          </w:tcPr>
          <w:p w14:paraId="4D2277A4" w14:textId="7DA04837"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942 300,80</w:t>
            </w:r>
          </w:p>
        </w:tc>
      </w:tr>
      <w:tr w:rsidR="00C16262" w:rsidRPr="004774C2" w14:paraId="0B2AA6CB" w14:textId="77777777" w:rsidTr="00C16262">
        <w:trPr>
          <w:trHeight w:val="56"/>
        </w:trPr>
        <w:tc>
          <w:tcPr>
            <w:tcW w:w="438" w:type="dxa"/>
            <w:tcBorders>
              <w:top w:val="nil"/>
              <w:left w:val="single" w:sz="4" w:space="0" w:color="auto"/>
              <w:bottom w:val="single" w:sz="4" w:space="0" w:color="auto"/>
              <w:right w:val="single" w:sz="4" w:space="0" w:color="auto"/>
            </w:tcBorders>
            <w:shd w:val="clear" w:color="auto" w:fill="auto"/>
            <w:vAlign w:val="center"/>
          </w:tcPr>
          <w:p w14:paraId="51B3D832" w14:textId="5BB75B8B" w:rsidR="00C16262" w:rsidRPr="00C16262" w:rsidRDefault="00C16262" w:rsidP="004774C2">
            <w:pPr>
              <w:spacing w:after="0" w:line="240" w:lineRule="auto"/>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19</w:t>
            </w:r>
          </w:p>
        </w:tc>
        <w:tc>
          <w:tcPr>
            <w:tcW w:w="2554" w:type="dxa"/>
            <w:tcBorders>
              <w:top w:val="nil"/>
              <w:left w:val="nil"/>
              <w:bottom w:val="single" w:sz="4" w:space="0" w:color="auto"/>
              <w:right w:val="single" w:sz="4" w:space="0" w:color="auto"/>
            </w:tcBorders>
            <w:shd w:val="clear" w:color="000000" w:fill="FFFFFF"/>
            <w:vAlign w:val="center"/>
          </w:tcPr>
          <w:p w14:paraId="7B79DF23" w14:textId="08FF5BFF"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r w:rsidRPr="00C16262">
              <w:rPr>
                <w:rFonts w:ascii="Times New Roman" w:hAnsi="Times New Roman" w:cs="Times New Roman"/>
              </w:rPr>
              <w:t>Этинилэстрадиол</w:t>
            </w:r>
            <w:proofErr w:type="spellEnd"/>
            <w:r w:rsidRPr="00C16262">
              <w:rPr>
                <w:rFonts w:ascii="Times New Roman" w:hAnsi="Times New Roman" w:cs="Times New Roman"/>
              </w:rPr>
              <w:t xml:space="preserve"> 0, 02 мг, </w:t>
            </w:r>
            <w:proofErr w:type="spellStart"/>
            <w:r w:rsidRPr="00C16262">
              <w:rPr>
                <w:rFonts w:ascii="Times New Roman" w:hAnsi="Times New Roman" w:cs="Times New Roman"/>
              </w:rPr>
              <w:t>дезогестрел</w:t>
            </w:r>
            <w:proofErr w:type="spellEnd"/>
            <w:r w:rsidRPr="00C16262">
              <w:rPr>
                <w:rFonts w:ascii="Times New Roman" w:hAnsi="Times New Roman" w:cs="Times New Roman"/>
              </w:rPr>
              <w:t xml:space="preserve"> 0,15 мг,</w:t>
            </w:r>
          </w:p>
        </w:tc>
        <w:tc>
          <w:tcPr>
            <w:tcW w:w="2410" w:type="dxa"/>
            <w:tcBorders>
              <w:top w:val="nil"/>
              <w:left w:val="nil"/>
              <w:bottom w:val="single" w:sz="4" w:space="0" w:color="auto"/>
              <w:right w:val="single" w:sz="4" w:space="0" w:color="auto"/>
            </w:tcBorders>
            <w:shd w:val="clear" w:color="000000" w:fill="FFFFFF"/>
            <w:vAlign w:val="center"/>
          </w:tcPr>
          <w:p w14:paraId="0D722DEA" w14:textId="4778FC69"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Таблетки, покрытые пленочной оболочкой, 0,02 мг / 0,15 мг</w:t>
            </w:r>
          </w:p>
        </w:tc>
        <w:tc>
          <w:tcPr>
            <w:tcW w:w="850" w:type="dxa"/>
            <w:tcBorders>
              <w:top w:val="nil"/>
              <w:left w:val="nil"/>
              <w:bottom w:val="single" w:sz="4" w:space="0" w:color="auto"/>
              <w:right w:val="single" w:sz="4" w:space="0" w:color="auto"/>
            </w:tcBorders>
            <w:shd w:val="clear" w:color="auto" w:fill="auto"/>
            <w:noWrap/>
            <w:vAlign w:val="center"/>
          </w:tcPr>
          <w:p w14:paraId="70582892" w14:textId="07781985"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proofErr w:type="spellStart"/>
            <w:proofErr w:type="gramStart"/>
            <w:r w:rsidRPr="00C16262">
              <w:rPr>
                <w:rFonts w:ascii="Times New Roman" w:hAnsi="Times New Roman" w:cs="Times New Roman"/>
              </w:rPr>
              <w:t>таб</w:t>
            </w:r>
            <w:proofErr w:type="spellEnd"/>
            <w:proofErr w:type="gramEnd"/>
          </w:p>
        </w:tc>
        <w:tc>
          <w:tcPr>
            <w:tcW w:w="993" w:type="dxa"/>
            <w:tcBorders>
              <w:top w:val="nil"/>
              <w:left w:val="nil"/>
              <w:bottom w:val="single" w:sz="4" w:space="0" w:color="auto"/>
              <w:right w:val="single" w:sz="4" w:space="0" w:color="auto"/>
            </w:tcBorders>
            <w:shd w:val="clear" w:color="auto" w:fill="auto"/>
            <w:noWrap/>
            <w:vAlign w:val="center"/>
          </w:tcPr>
          <w:p w14:paraId="01195C95" w14:textId="2577C0D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5600</w:t>
            </w:r>
          </w:p>
        </w:tc>
        <w:tc>
          <w:tcPr>
            <w:tcW w:w="1417" w:type="dxa"/>
            <w:tcBorders>
              <w:top w:val="nil"/>
              <w:left w:val="nil"/>
              <w:bottom w:val="single" w:sz="4" w:space="0" w:color="auto"/>
              <w:right w:val="single" w:sz="4" w:space="0" w:color="auto"/>
            </w:tcBorders>
            <w:shd w:val="clear" w:color="000000" w:fill="FFFFFF"/>
            <w:noWrap/>
            <w:vAlign w:val="center"/>
          </w:tcPr>
          <w:p w14:paraId="45017734" w14:textId="7E2D8A16"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90,36</w:t>
            </w:r>
          </w:p>
        </w:tc>
        <w:tc>
          <w:tcPr>
            <w:tcW w:w="1657" w:type="dxa"/>
            <w:tcBorders>
              <w:top w:val="nil"/>
              <w:left w:val="nil"/>
              <w:bottom w:val="single" w:sz="4" w:space="0" w:color="auto"/>
              <w:right w:val="single" w:sz="4" w:space="0" w:color="auto"/>
            </w:tcBorders>
            <w:shd w:val="clear" w:color="auto" w:fill="auto"/>
            <w:vAlign w:val="center"/>
          </w:tcPr>
          <w:p w14:paraId="6446CCC6" w14:textId="34175E9C" w:rsidR="00C16262" w:rsidRPr="00C16262" w:rsidRDefault="00C16262" w:rsidP="00C16262">
            <w:pPr>
              <w:spacing w:after="0" w:line="240" w:lineRule="auto"/>
              <w:jc w:val="center"/>
              <w:rPr>
                <w:rFonts w:ascii="Times New Roman" w:eastAsia="Times New Roman" w:hAnsi="Times New Roman" w:cs="Times New Roman"/>
                <w:color w:val="000000"/>
                <w:lang w:eastAsia="ru-RU"/>
              </w:rPr>
            </w:pPr>
            <w:r w:rsidRPr="00C16262">
              <w:rPr>
                <w:rFonts w:ascii="Times New Roman" w:hAnsi="Times New Roman" w:cs="Times New Roman"/>
              </w:rPr>
              <w:t>506 016,00</w:t>
            </w:r>
          </w:p>
        </w:tc>
      </w:tr>
      <w:tr w:rsidR="004774C2" w:rsidRPr="004774C2" w14:paraId="0EA26746" w14:textId="77777777" w:rsidTr="004774C2">
        <w:trPr>
          <w:trHeight w:val="56"/>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3731DDAE" w14:textId="77777777" w:rsidR="004774C2" w:rsidRPr="004774C2" w:rsidRDefault="004774C2" w:rsidP="004774C2">
            <w:pPr>
              <w:spacing w:after="0" w:line="240" w:lineRule="auto"/>
              <w:jc w:val="center"/>
              <w:rPr>
                <w:rFonts w:ascii="Times New Roman" w:eastAsia="Times New Roman" w:hAnsi="Times New Roman" w:cs="Times New Roman"/>
                <w:color w:val="000000"/>
                <w:sz w:val="20"/>
                <w:szCs w:val="20"/>
                <w:lang w:eastAsia="ru-RU"/>
              </w:rPr>
            </w:pPr>
          </w:p>
        </w:tc>
        <w:tc>
          <w:tcPr>
            <w:tcW w:w="2554" w:type="dxa"/>
            <w:tcBorders>
              <w:top w:val="nil"/>
              <w:left w:val="nil"/>
              <w:bottom w:val="single" w:sz="4" w:space="0" w:color="auto"/>
              <w:right w:val="single" w:sz="4" w:space="0" w:color="auto"/>
            </w:tcBorders>
            <w:shd w:val="clear" w:color="auto" w:fill="auto"/>
            <w:noWrap/>
            <w:vAlign w:val="center"/>
            <w:hideMark/>
          </w:tcPr>
          <w:p w14:paraId="0F12257E" w14:textId="27521A32" w:rsidR="004774C2" w:rsidRPr="00C16262" w:rsidRDefault="004774C2" w:rsidP="004774C2">
            <w:pPr>
              <w:spacing w:after="0" w:line="240" w:lineRule="auto"/>
              <w:jc w:val="center"/>
              <w:rPr>
                <w:rFonts w:ascii="Times New Roman" w:eastAsia="Times New Roman" w:hAnsi="Times New Roman" w:cs="Times New Roman"/>
                <w:b/>
                <w:bCs/>
                <w:color w:val="000000"/>
                <w:lang w:eastAsia="ru-RU"/>
              </w:rPr>
            </w:pPr>
            <w:proofErr w:type="spellStart"/>
            <w:r w:rsidRPr="00C16262">
              <w:rPr>
                <w:rFonts w:ascii="Times New Roman" w:eastAsia="Times New Roman" w:hAnsi="Times New Roman" w:cs="Times New Roman"/>
                <w:b/>
                <w:bCs/>
                <w:color w:val="000000"/>
                <w:lang w:eastAsia="ru-RU"/>
              </w:rPr>
              <w:t>Барлығы</w:t>
            </w:r>
            <w:proofErr w:type="spellEnd"/>
            <w:r w:rsidRPr="00C16262">
              <w:rPr>
                <w:rFonts w:ascii="Times New Roman" w:eastAsia="Times New Roman" w:hAnsi="Times New Roman" w:cs="Times New Roman"/>
                <w:b/>
                <w:bCs/>
                <w:color w:val="000000"/>
                <w:lang w:eastAsia="ru-RU"/>
              </w:rPr>
              <w:t>:</w:t>
            </w:r>
          </w:p>
        </w:tc>
        <w:tc>
          <w:tcPr>
            <w:tcW w:w="2410" w:type="dxa"/>
            <w:tcBorders>
              <w:top w:val="nil"/>
              <w:left w:val="nil"/>
              <w:bottom w:val="single" w:sz="4" w:space="0" w:color="auto"/>
              <w:right w:val="single" w:sz="4" w:space="0" w:color="auto"/>
            </w:tcBorders>
            <w:shd w:val="clear" w:color="auto" w:fill="auto"/>
            <w:noWrap/>
            <w:vAlign w:val="center"/>
            <w:hideMark/>
          </w:tcPr>
          <w:p w14:paraId="46351EFA" w14:textId="77777777" w:rsidR="004774C2" w:rsidRPr="00C16262" w:rsidRDefault="004774C2" w:rsidP="004774C2">
            <w:pPr>
              <w:spacing w:after="0" w:line="240" w:lineRule="auto"/>
              <w:jc w:val="center"/>
              <w:rPr>
                <w:rFonts w:ascii="Times New Roman" w:eastAsia="Times New Roman" w:hAnsi="Times New Roman" w:cs="Times New Roman"/>
                <w:b/>
                <w:bCs/>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14:paraId="7EF22C3E" w14:textId="77777777" w:rsidR="004774C2" w:rsidRPr="00C16262" w:rsidRDefault="004774C2" w:rsidP="004774C2">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14:paraId="2B98350B" w14:textId="77777777" w:rsidR="004774C2" w:rsidRPr="00C16262" w:rsidRDefault="004774C2" w:rsidP="004774C2">
            <w:pPr>
              <w:spacing w:after="0" w:line="240" w:lineRule="auto"/>
              <w:jc w:val="center"/>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0937BDD7" w14:textId="77777777" w:rsidR="004774C2" w:rsidRPr="00C16262" w:rsidRDefault="004774C2" w:rsidP="004774C2">
            <w:pPr>
              <w:spacing w:after="0" w:line="240" w:lineRule="auto"/>
              <w:jc w:val="center"/>
              <w:rPr>
                <w:rFonts w:ascii="Times New Roman" w:eastAsia="Times New Roman" w:hAnsi="Times New Roman" w:cs="Times New Roman"/>
                <w:b/>
                <w:color w:val="000000"/>
                <w:lang w:eastAsia="ru-RU"/>
              </w:rPr>
            </w:pPr>
          </w:p>
        </w:tc>
        <w:tc>
          <w:tcPr>
            <w:tcW w:w="1657" w:type="dxa"/>
            <w:tcBorders>
              <w:top w:val="nil"/>
              <w:left w:val="nil"/>
              <w:bottom w:val="single" w:sz="4" w:space="0" w:color="auto"/>
              <w:right w:val="single" w:sz="4" w:space="0" w:color="auto"/>
            </w:tcBorders>
            <w:shd w:val="clear" w:color="auto" w:fill="auto"/>
            <w:noWrap/>
            <w:vAlign w:val="center"/>
            <w:hideMark/>
          </w:tcPr>
          <w:p w14:paraId="3A7AA896" w14:textId="64FD438C" w:rsidR="004774C2" w:rsidRPr="00C16262" w:rsidRDefault="00C16262" w:rsidP="004774C2">
            <w:pPr>
              <w:spacing w:after="0" w:line="240" w:lineRule="auto"/>
              <w:jc w:val="center"/>
              <w:rPr>
                <w:rFonts w:ascii="Times New Roman" w:eastAsia="Times New Roman" w:hAnsi="Times New Roman" w:cs="Times New Roman"/>
                <w:b/>
                <w:bCs/>
                <w:color w:val="000000"/>
                <w:lang w:eastAsia="ru-RU"/>
              </w:rPr>
            </w:pPr>
            <w:r w:rsidRPr="00C16262">
              <w:rPr>
                <w:rFonts w:ascii="Times New Roman" w:eastAsia="Times New Roman" w:hAnsi="Times New Roman" w:cs="Times New Roman"/>
                <w:b/>
                <w:bCs/>
                <w:color w:val="000000"/>
                <w:lang w:eastAsia="ru-RU"/>
              </w:rPr>
              <w:t>3 178 150,65</w:t>
            </w:r>
          </w:p>
        </w:tc>
      </w:tr>
    </w:tbl>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0A69C5">
      <w:pgSz w:w="11906" w:h="16838"/>
      <w:pgMar w:top="1812" w:right="991" w:bottom="709"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AB3E" w14:textId="77777777" w:rsidR="009332B6" w:rsidRDefault="009332B6" w:rsidP="00C605E7">
      <w:pPr>
        <w:spacing w:after="0" w:line="240" w:lineRule="auto"/>
      </w:pPr>
      <w:r>
        <w:separator/>
      </w:r>
    </w:p>
  </w:endnote>
  <w:endnote w:type="continuationSeparator" w:id="0">
    <w:p w14:paraId="5FF0C381" w14:textId="77777777" w:rsidR="009332B6" w:rsidRDefault="009332B6"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27122" w14:textId="77777777" w:rsidR="009332B6" w:rsidRDefault="009332B6" w:rsidP="00C605E7">
      <w:pPr>
        <w:spacing w:after="0" w:line="240" w:lineRule="auto"/>
      </w:pPr>
      <w:r>
        <w:separator/>
      </w:r>
    </w:p>
  </w:footnote>
  <w:footnote w:type="continuationSeparator" w:id="0">
    <w:p w14:paraId="69C72DD6" w14:textId="77777777" w:rsidR="009332B6" w:rsidRDefault="009332B6"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21223"/>
    <w:rsid w:val="0002618C"/>
    <w:rsid w:val="000318A9"/>
    <w:rsid w:val="00045DC1"/>
    <w:rsid w:val="0006184B"/>
    <w:rsid w:val="000A69C5"/>
    <w:rsid w:val="000C5E55"/>
    <w:rsid w:val="000F4C3E"/>
    <w:rsid w:val="00117871"/>
    <w:rsid w:val="00130333"/>
    <w:rsid w:val="0013250F"/>
    <w:rsid w:val="00136591"/>
    <w:rsid w:val="001A3FB3"/>
    <w:rsid w:val="001F5D79"/>
    <w:rsid w:val="0020571C"/>
    <w:rsid w:val="00250F2C"/>
    <w:rsid w:val="00265271"/>
    <w:rsid w:val="002803DD"/>
    <w:rsid w:val="00287BE4"/>
    <w:rsid w:val="002C36CA"/>
    <w:rsid w:val="002E15E1"/>
    <w:rsid w:val="002E4511"/>
    <w:rsid w:val="00302F63"/>
    <w:rsid w:val="00311795"/>
    <w:rsid w:val="00334189"/>
    <w:rsid w:val="00352F99"/>
    <w:rsid w:val="00353EB7"/>
    <w:rsid w:val="00374D7A"/>
    <w:rsid w:val="00397BF9"/>
    <w:rsid w:val="003A26C3"/>
    <w:rsid w:val="003C4567"/>
    <w:rsid w:val="003E5561"/>
    <w:rsid w:val="0041592A"/>
    <w:rsid w:val="00446FCC"/>
    <w:rsid w:val="004774C2"/>
    <w:rsid w:val="004B3256"/>
    <w:rsid w:val="00505433"/>
    <w:rsid w:val="005136F5"/>
    <w:rsid w:val="00521B12"/>
    <w:rsid w:val="00537322"/>
    <w:rsid w:val="00562C26"/>
    <w:rsid w:val="00585B21"/>
    <w:rsid w:val="005A049F"/>
    <w:rsid w:val="005C48DE"/>
    <w:rsid w:val="005D4097"/>
    <w:rsid w:val="005D7A41"/>
    <w:rsid w:val="00604394"/>
    <w:rsid w:val="00620A9F"/>
    <w:rsid w:val="006319B1"/>
    <w:rsid w:val="0065288A"/>
    <w:rsid w:val="006F4AC5"/>
    <w:rsid w:val="0072100A"/>
    <w:rsid w:val="007369C0"/>
    <w:rsid w:val="007417CC"/>
    <w:rsid w:val="00742C03"/>
    <w:rsid w:val="00744517"/>
    <w:rsid w:val="007456CB"/>
    <w:rsid w:val="007536EB"/>
    <w:rsid w:val="0076116E"/>
    <w:rsid w:val="007E0393"/>
    <w:rsid w:val="007E0970"/>
    <w:rsid w:val="00857E61"/>
    <w:rsid w:val="00887D1D"/>
    <w:rsid w:val="00896640"/>
    <w:rsid w:val="009332B6"/>
    <w:rsid w:val="0093599A"/>
    <w:rsid w:val="0094737B"/>
    <w:rsid w:val="00963B55"/>
    <w:rsid w:val="00975BE8"/>
    <w:rsid w:val="009A0774"/>
    <w:rsid w:val="009B330A"/>
    <w:rsid w:val="00A23F61"/>
    <w:rsid w:val="00A51237"/>
    <w:rsid w:val="00A65634"/>
    <w:rsid w:val="00A75633"/>
    <w:rsid w:val="00A766B3"/>
    <w:rsid w:val="00A825CF"/>
    <w:rsid w:val="00AB3D39"/>
    <w:rsid w:val="00AF21DD"/>
    <w:rsid w:val="00AF2E9F"/>
    <w:rsid w:val="00B26717"/>
    <w:rsid w:val="00B36412"/>
    <w:rsid w:val="00B41E2D"/>
    <w:rsid w:val="00B75CF6"/>
    <w:rsid w:val="00B97025"/>
    <w:rsid w:val="00BC44A2"/>
    <w:rsid w:val="00BE4391"/>
    <w:rsid w:val="00C10477"/>
    <w:rsid w:val="00C16262"/>
    <w:rsid w:val="00C55721"/>
    <w:rsid w:val="00C605E7"/>
    <w:rsid w:val="00CA6D37"/>
    <w:rsid w:val="00CB1EEE"/>
    <w:rsid w:val="00CD3DBA"/>
    <w:rsid w:val="00CE0222"/>
    <w:rsid w:val="00D4250A"/>
    <w:rsid w:val="00DA518E"/>
    <w:rsid w:val="00DF3135"/>
    <w:rsid w:val="00E41028"/>
    <w:rsid w:val="00E62FBF"/>
    <w:rsid w:val="00EB3B74"/>
    <w:rsid w:val="00EB4E66"/>
    <w:rsid w:val="00EC49D2"/>
    <w:rsid w:val="00F062E0"/>
    <w:rsid w:val="00F26CDB"/>
    <w:rsid w:val="00F32740"/>
    <w:rsid w:val="00F37168"/>
    <w:rsid w:val="00F40680"/>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595946266">
      <w:bodyDiv w:val="1"/>
      <w:marLeft w:val="0"/>
      <w:marRight w:val="0"/>
      <w:marTop w:val="0"/>
      <w:marBottom w:val="0"/>
      <w:divBdr>
        <w:top w:val="none" w:sz="0" w:space="0" w:color="auto"/>
        <w:left w:val="none" w:sz="0" w:space="0" w:color="auto"/>
        <w:bottom w:val="none" w:sz="0" w:space="0" w:color="auto"/>
        <w:right w:val="none" w:sz="0" w:space="0" w:color="auto"/>
      </w:divBdr>
    </w:div>
    <w:div w:id="622080346">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753771292">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77B8-249F-4D30-8857-1F833261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6</Pages>
  <Words>2307</Words>
  <Characters>13153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ГосЗакуп</cp:lastModifiedBy>
  <cp:revision>21</cp:revision>
  <cp:lastPrinted>2024-01-26T03:13:00Z</cp:lastPrinted>
  <dcterms:created xsi:type="dcterms:W3CDTF">2023-10-31T07:27:00Z</dcterms:created>
  <dcterms:modified xsi:type="dcterms:W3CDTF">2024-02-05T10:13:00Z</dcterms:modified>
</cp:coreProperties>
</file>